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5A4DF6">
      <w:pPr>
        <w:pStyle w:val="9"/>
        <w:jc w:val="center"/>
        <w:rPr>
          <w:b/>
          <w:bCs/>
          <w:lang w:eastAsia="ru-RU"/>
        </w:rPr>
      </w:pPr>
      <w:bookmarkStart w:id="0" w:name="_GoBack"/>
      <w:r>
        <w:rPr>
          <w:lang w:eastAsia="ru-RU"/>
        </w:rPr>
        <w:t>Развитие речи и культура речевого общения во второй младшей группе</w:t>
      </w:r>
    </w:p>
    <w:p w14:paraId="704FDAF6">
      <w:pPr>
        <w:pStyle w:val="9"/>
        <w:jc w:val="center"/>
        <w:rPr>
          <w:lang w:eastAsia="ru-RU"/>
        </w:rPr>
      </w:pPr>
      <w:r>
        <w:rPr>
          <w:b/>
          <w:bCs/>
          <w:lang w:eastAsia="ru-RU"/>
        </w:rPr>
        <w:t>«</w:t>
      </w:r>
      <w:r>
        <w:fldChar w:fldCharType="begin"/>
      </w:r>
      <w:r>
        <w:instrText xml:space="preserve"> HYPERLINK "https://www.maam.ru/obrazovanie/puteshestvie-v-proshloe" \o "Путешествие в прошлое, история предметов" </w:instrText>
      </w:r>
      <w:r>
        <w:fldChar w:fldCharType="separate"/>
      </w:r>
      <w:r>
        <w:rPr>
          <w:b/>
          <w:bCs/>
          <w:u w:val="single"/>
          <w:lang w:eastAsia="ru-RU"/>
        </w:rPr>
        <w:t>Путешествие в прошлое белорусских игрушек</w:t>
      </w:r>
      <w:r>
        <w:rPr>
          <w:b/>
          <w:bCs/>
          <w:u w:val="single"/>
          <w:lang w:eastAsia="ru-RU"/>
        </w:rPr>
        <w:fldChar w:fldCharType="end"/>
      </w:r>
      <w:r>
        <w:rPr>
          <w:b/>
          <w:bCs/>
          <w:lang w:eastAsia="ru-RU"/>
        </w:rPr>
        <w:t>»</w:t>
      </w:r>
    </w:p>
    <w:bookmarkEnd w:id="0"/>
    <w:p w14:paraId="626273E1">
      <w:pPr>
        <w:pStyle w:val="9"/>
        <w:rPr>
          <w:lang w:eastAsia="ru-RU"/>
        </w:rPr>
      </w:pPr>
      <w:r>
        <w:rPr>
          <w:lang w:eastAsia="ru-RU"/>
        </w:rPr>
        <w:t>Задачи:</w:t>
      </w:r>
    </w:p>
    <w:p w14:paraId="6EBF34FB">
      <w:pPr>
        <w:pStyle w:val="9"/>
        <w:rPr>
          <w:lang w:eastAsia="ru-RU"/>
        </w:rPr>
      </w:pPr>
      <w:r>
        <w:rPr>
          <w:lang w:eastAsia="ru-RU"/>
        </w:rPr>
        <w:t>-продолжать формировать умение детей составлять описательный рассказ об игрушке (игрушка свистулька-петушок);</w:t>
      </w:r>
    </w:p>
    <w:p w14:paraId="4AB5FAF9">
      <w:pPr>
        <w:pStyle w:val="9"/>
        <w:rPr>
          <w:lang w:eastAsia="ru-RU"/>
        </w:rPr>
      </w:pPr>
      <w:r>
        <w:rPr>
          <w:lang w:eastAsia="ru-RU"/>
        </w:rPr>
        <w:t>-активизировать и расширить словарный запас по теме «Белорусское народное творчество»;</w:t>
      </w:r>
    </w:p>
    <w:p w14:paraId="27D0CAEE">
      <w:pPr>
        <w:pStyle w:val="9"/>
        <w:rPr>
          <w:lang w:eastAsia="ru-RU"/>
        </w:rPr>
      </w:pPr>
      <w:r>
        <w:rPr>
          <w:lang w:eastAsia="ru-RU"/>
        </w:rPr>
        <w:t>-упражнять в образовании прилагательных от существительных, обозначающих признаки;</w:t>
      </w:r>
    </w:p>
    <w:p w14:paraId="4C481501">
      <w:pPr>
        <w:pStyle w:val="9"/>
        <w:rPr>
          <w:lang w:eastAsia="ru-RU"/>
        </w:rPr>
      </w:pPr>
      <w:r>
        <w:rPr>
          <w:lang w:eastAsia="ru-RU"/>
        </w:rPr>
        <w:t>-развивать зрительное и слуховое внимание, связную речь детей;</w:t>
      </w:r>
    </w:p>
    <w:p w14:paraId="00961506">
      <w:pPr>
        <w:pStyle w:val="9"/>
        <w:rPr>
          <w:lang w:eastAsia="ru-RU"/>
        </w:rPr>
      </w:pPr>
      <w:r>
        <w:rPr>
          <w:lang w:eastAsia="ru-RU"/>
        </w:rPr>
        <w:t>-воспитывать интерес к культуре своего народа, бережное отношение к изделиям народного творчества, аккуратность в обращении.</w:t>
      </w:r>
    </w:p>
    <w:p w14:paraId="06DD1CC2">
      <w:pPr>
        <w:pStyle w:val="9"/>
        <w:rPr>
          <w:lang w:eastAsia="ru-RU"/>
        </w:rPr>
      </w:pPr>
      <w:r>
        <w:rPr>
          <w:b/>
          <w:bCs/>
          <w:lang w:eastAsia="ru-RU"/>
        </w:rPr>
        <w:t>Предварительная работа с детьми</w:t>
      </w:r>
      <w:r>
        <w:rPr>
          <w:lang w:eastAsia="ru-RU"/>
        </w:rPr>
        <w:t>: рассматривание белорусских игрушек, природных материалов (глина, солома, лён, дерево, лоза).</w:t>
      </w:r>
    </w:p>
    <w:p w14:paraId="6032D133">
      <w:pPr>
        <w:pStyle w:val="9"/>
        <w:rPr>
          <w:lang w:eastAsia="ru-RU"/>
        </w:rPr>
      </w:pPr>
      <w:r>
        <w:rPr>
          <w:b/>
          <w:bCs/>
          <w:lang w:eastAsia="ru-RU"/>
        </w:rPr>
        <w:t>Оборудование:</w:t>
      </w:r>
      <w:r>
        <w:rPr>
          <w:lang w:eastAsia="ru-RU"/>
        </w:rPr>
        <w:t> белорусские народные игрушки, мольберт, мяч.</w:t>
      </w:r>
    </w:p>
    <w:p w14:paraId="25188732">
      <w:pPr>
        <w:pStyle w:val="9"/>
        <w:rPr>
          <w:lang w:eastAsia="ru-RU"/>
        </w:rPr>
      </w:pPr>
      <w:r>
        <w:rPr>
          <w:b/>
          <w:bCs/>
          <w:lang w:eastAsia="ru-RU"/>
        </w:rPr>
        <w:t>Ход занятия</w:t>
      </w:r>
    </w:p>
    <w:p w14:paraId="6260FD35">
      <w:pPr>
        <w:pStyle w:val="9"/>
        <w:rPr>
          <w:lang w:eastAsia="ru-RU"/>
        </w:rPr>
      </w:pPr>
      <w:r>
        <w:rPr>
          <w:b/>
          <w:bCs/>
          <w:lang w:eastAsia="ru-RU"/>
        </w:rPr>
        <w:t>Организационный момент</w:t>
      </w:r>
    </w:p>
    <w:p w14:paraId="63C0BCF4">
      <w:pPr>
        <w:pStyle w:val="9"/>
        <w:rPr>
          <w:lang w:eastAsia="ru-RU"/>
        </w:rPr>
      </w:pPr>
      <w:r>
        <w:rPr>
          <w:lang w:eastAsia="ru-RU"/>
        </w:rPr>
        <w:t>- Ребята, сегодня мы с вами отправимся в путешествие в далёкие- далёкие времена. В давние времена люди жили в деревянных домах. Не было электричества, телевизоров, холодильников, компьютеров. А у детей не было таких игрушек, какие есть сейчас у вас. Они были совсем другими: их не покупали в магазине, а делали своими руками. Мамы и бабушки для своих дочек и внучек шили куколок. Папы и дедушки для своих сыновей и внуков вырезали </w:t>
      </w:r>
      <w:r>
        <w:fldChar w:fldCharType="begin"/>
      </w:r>
      <w:r>
        <w:instrText xml:space="preserve"> HYPERLINK "https://www.maam.ru/obrazovanie/igrushki-konspekty" \o "Игрушки. Конспекты занятий" </w:instrText>
      </w:r>
      <w:r>
        <w:fldChar w:fldCharType="separate"/>
      </w:r>
      <w:r>
        <w:rPr>
          <w:u w:val="single"/>
          <w:lang w:eastAsia="ru-RU"/>
        </w:rPr>
        <w:t>игрушки из дерева</w:t>
      </w:r>
      <w:r>
        <w:rPr>
          <w:u w:val="single"/>
          <w:lang w:eastAsia="ru-RU"/>
        </w:rPr>
        <w:fldChar w:fldCharType="end"/>
      </w:r>
      <w:r>
        <w:rPr>
          <w:lang w:eastAsia="ru-RU"/>
        </w:rPr>
        <w:t>. Дети очень любили свои игрушки, бережно к ним относились.</w:t>
      </w:r>
    </w:p>
    <w:p w14:paraId="4F408749">
      <w:pPr>
        <w:pStyle w:val="9"/>
        <w:rPr>
          <w:lang w:eastAsia="ru-RU"/>
        </w:rPr>
      </w:pPr>
      <w:r>
        <w:rPr>
          <w:lang w:eastAsia="ru-RU"/>
        </w:rPr>
        <w:t>- Я покажу вам эти удивительные игрушки и расскажу о каждой из них. Приглашаю вас в далёкое прошлое белорусских игрушек.</w:t>
      </w:r>
    </w:p>
    <w:p w14:paraId="6D5FDAA6">
      <w:pPr>
        <w:pStyle w:val="9"/>
        <w:rPr>
          <w:lang w:eastAsia="ru-RU"/>
        </w:rPr>
      </w:pPr>
      <w:r>
        <w:rPr>
          <w:lang w:eastAsia="ru-RU"/>
        </w:rPr>
        <w:t>Воспитатель подводит детей к столу, где расположены белорусские народные игрушки.</w:t>
      </w:r>
    </w:p>
    <w:p w14:paraId="5C4FB231">
      <w:pPr>
        <w:pStyle w:val="9"/>
        <w:rPr>
          <w:lang w:eastAsia="ru-RU"/>
        </w:rPr>
      </w:pPr>
      <w:r>
        <w:rPr>
          <w:lang w:eastAsia="ru-RU"/>
        </w:rPr>
        <w:t>- Это белорусские игрушки. Посмотрите, какие они разные. А чем они отличаются друг от друга?</w:t>
      </w:r>
    </w:p>
    <w:p w14:paraId="0C26D069">
      <w:pPr>
        <w:pStyle w:val="9"/>
        <w:rPr>
          <w:lang w:eastAsia="ru-RU"/>
        </w:rPr>
      </w:pPr>
      <w:r>
        <w:rPr>
          <w:b/>
          <w:bCs/>
          <w:lang w:eastAsia="ru-RU"/>
        </w:rPr>
        <w:t>Беседа о белорусских игрушках</w:t>
      </w:r>
    </w:p>
    <w:p w14:paraId="7C0D616B">
      <w:pPr>
        <w:pStyle w:val="9"/>
        <w:rPr>
          <w:lang w:eastAsia="ru-RU"/>
        </w:rPr>
      </w:pPr>
      <w:r>
        <w:rPr>
          <w:lang w:eastAsia="ru-RU"/>
        </w:rPr>
        <w:t>- Ребята, а вы знаете, как называются игрушки для самых маленьких детей, которые ещё не умеют ходить? (Погремушки.) Давным- давно тоже были погремушки, но они были не такими, как сейчас, делали их из глины. (Воспитатель показывает кусок глины.). Если игрушки были из глины, значит, какие это игрушки? Правильно, глиняные.</w:t>
      </w:r>
    </w:p>
    <w:p w14:paraId="1F9CEA36">
      <w:pPr>
        <w:pStyle w:val="9"/>
        <w:rPr>
          <w:lang w:eastAsia="ru-RU"/>
        </w:rPr>
      </w:pPr>
      <w:r>
        <w:rPr>
          <w:lang w:eastAsia="ru-RU"/>
        </w:rPr>
        <w:t>Воспитатель показывает погремушку:</w:t>
      </w:r>
    </w:p>
    <w:p w14:paraId="5C8A4494">
      <w:pPr>
        <w:pStyle w:val="9"/>
        <w:rPr>
          <w:lang w:eastAsia="ru-RU"/>
        </w:rPr>
      </w:pPr>
      <w:r>
        <w:rPr>
          <w:lang w:eastAsia="ru-RU"/>
        </w:rPr>
        <w:t>- Ребята, как вы думаете, почему эта игрушка так называется? (Потому что гремит, издаёт звук.) Правильно. Внутрь погремушки насыпали мелкие камешки, горох. Когда эту игрушку трясли, то слышался шум. А чтобы такая игрушка была красивой, её расписывали – рисовали на ней узоры.</w:t>
      </w:r>
    </w:p>
    <w:p w14:paraId="5EF139A1">
      <w:pPr>
        <w:pStyle w:val="9"/>
        <w:rPr>
          <w:lang w:eastAsia="ru-RU"/>
        </w:rPr>
      </w:pPr>
      <w:r>
        <w:rPr>
          <w:b/>
          <w:bCs/>
          <w:lang w:eastAsia="ru-RU"/>
        </w:rPr>
        <w:t>Дидактическая игра «Закончи предложение»</w:t>
      </w:r>
    </w:p>
    <w:p w14:paraId="66C5AFC5">
      <w:pPr>
        <w:pStyle w:val="9"/>
        <w:rPr>
          <w:lang w:eastAsia="ru-RU"/>
        </w:rPr>
      </w:pPr>
      <w:r>
        <w:rPr>
          <w:lang w:eastAsia="ru-RU"/>
        </w:rPr>
        <w:t>- У меня есть погремушка, а у вас не погремушка, а … погремушки.</w:t>
      </w:r>
    </w:p>
    <w:p w14:paraId="36B5CE83">
      <w:pPr>
        <w:pStyle w:val="9"/>
        <w:rPr>
          <w:lang w:eastAsia="ru-RU"/>
        </w:rPr>
      </w:pPr>
      <w:r>
        <w:rPr>
          <w:lang w:eastAsia="ru-RU"/>
        </w:rPr>
        <w:t>- Я играю (чем) … погремушкой.</w:t>
      </w:r>
    </w:p>
    <w:p w14:paraId="4674587E">
      <w:pPr>
        <w:pStyle w:val="9"/>
        <w:rPr>
          <w:lang w:eastAsia="ru-RU"/>
        </w:rPr>
      </w:pPr>
      <w:r>
        <w:rPr>
          <w:lang w:eastAsia="ru-RU"/>
        </w:rPr>
        <w:t>- Я положила (что) погремушку.</w:t>
      </w:r>
    </w:p>
    <w:p w14:paraId="3E98898D">
      <w:pPr>
        <w:pStyle w:val="9"/>
        <w:rPr>
          <w:lang w:eastAsia="ru-RU"/>
        </w:rPr>
      </w:pPr>
      <w:r>
        <w:rPr>
          <w:lang w:eastAsia="ru-RU"/>
        </w:rPr>
        <w:t>Дидактическая игра «Назови ласково»</w:t>
      </w:r>
    </w:p>
    <w:p w14:paraId="3DAC279C">
      <w:pPr>
        <w:pStyle w:val="9"/>
        <w:rPr>
          <w:lang w:eastAsia="ru-RU"/>
        </w:rPr>
      </w:pPr>
      <w:r>
        <w:rPr>
          <w:lang w:eastAsia="ru-RU"/>
        </w:rPr>
        <w:t>Воспитатель показывает соломенную куклу:</w:t>
      </w:r>
    </w:p>
    <w:p w14:paraId="489A64F8">
      <w:pPr>
        <w:pStyle w:val="9"/>
        <w:rPr>
          <w:lang w:eastAsia="ru-RU"/>
        </w:rPr>
      </w:pPr>
      <w:r>
        <w:rPr>
          <w:lang w:eastAsia="ru-RU"/>
        </w:rPr>
        <w:t>- Ребята, обратите внимание на эту куклу, она сделана из соломы. А значит она какая? (Соломенная.) Сначала солому варили, чтобы она стала мягкой, потом сгибали, скручивали таким образом, чтобы получилась кукла, ножницами обрезали низ.</w:t>
      </w:r>
    </w:p>
    <w:p w14:paraId="716F2680">
      <w:pPr>
        <w:pStyle w:val="9"/>
        <w:rPr>
          <w:lang w:eastAsia="ru-RU"/>
        </w:rPr>
      </w:pPr>
      <w:r>
        <w:rPr>
          <w:lang w:eastAsia="ru-RU"/>
        </w:rPr>
        <w:t>- Давайте назовём ласково части тела куклы. (Головка, ручки.) А как можно назвать ласково куклу? (Куколка.) А как ласково назвать её платье? (Платьице.)</w:t>
      </w:r>
    </w:p>
    <w:p w14:paraId="75E93DA4">
      <w:pPr>
        <w:pStyle w:val="9"/>
        <w:rPr>
          <w:lang w:eastAsia="ru-RU"/>
        </w:rPr>
      </w:pPr>
      <w:r>
        <w:rPr>
          <w:lang w:eastAsia="ru-RU"/>
        </w:rPr>
        <w:t>Воспитатель показывает детям тряпичную куклу:</w:t>
      </w:r>
    </w:p>
    <w:p w14:paraId="43803E38">
      <w:pPr>
        <w:pStyle w:val="9"/>
        <w:rPr>
          <w:lang w:eastAsia="ru-RU"/>
        </w:rPr>
      </w:pPr>
      <w:r>
        <w:rPr>
          <w:lang w:eastAsia="ru-RU"/>
        </w:rPr>
        <w:t>- Вот такая интересная кукла совсем не похожа на соломенную, эта кукла тряпичная. Как вы думаете, из чего она сделана? (Из тряпочек, лоскутков ткани.) Такую куклу делала мама для своей дочки, когда она была совсем маленькой. Потом девочка подросла и начинала играть с нею.</w:t>
      </w:r>
    </w:p>
    <w:p w14:paraId="5F965FCE">
      <w:pPr>
        <w:pStyle w:val="9"/>
        <w:rPr>
          <w:lang w:eastAsia="ru-RU"/>
        </w:rPr>
      </w:pPr>
      <w:r>
        <w:rPr>
          <w:lang w:eastAsia="ru-RU"/>
        </w:rPr>
        <w:t>Давайте сравним этих куколок. Какая из них более яркая? (Тряпичная.) Опишите, пожалуйста, её наряд. (Платочек, платьице, фартушок.)</w:t>
      </w:r>
    </w:p>
    <w:p w14:paraId="57E94E34">
      <w:pPr>
        <w:pStyle w:val="9"/>
        <w:rPr>
          <w:lang w:eastAsia="ru-RU"/>
        </w:rPr>
      </w:pPr>
      <w:r>
        <w:rPr>
          <w:lang w:eastAsia="ru-RU"/>
        </w:rPr>
        <w:t>В давние времена глаза, рот, нос, рисовали угольками из печки, а потом стали их вышивать нитками. Я буду показывать вам части лица куклы, а вы называйте их ласково. (Ротик, носик, глазки.)</w:t>
      </w:r>
    </w:p>
    <w:p w14:paraId="12282D0F">
      <w:pPr>
        <w:pStyle w:val="9"/>
        <w:rPr>
          <w:lang w:eastAsia="ru-RU"/>
        </w:rPr>
      </w:pPr>
      <w:r>
        <w:rPr>
          <w:lang w:eastAsia="ru-RU"/>
        </w:rPr>
        <w:t>- А теперь давайте сравним соломенную и тряпичную кукол по размеру. Тряпичная кукла большая, а соломенная … поменьше, маленькая.</w:t>
      </w:r>
    </w:p>
    <w:p w14:paraId="58772D9C">
      <w:pPr>
        <w:pStyle w:val="9"/>
        <w:rPr>
          <w:lang w:eastAsia="ru-RU"/>
        </w:rPr>
      </w:pPr>
      <w:r>
        <w:rPr>
          <w:b/>
          <w:bCs/>
          <w:lang w:eastAsia="ru-RU"/>
        </w:rPr>
        <w:t>Дидактическая игра «Закончи стихотворение про куклу»</w:t>
      </w:r>
    </w:p>
    <w:p w14:paraId="1B66F8A2">
      <w:pPr>
        <w:pStyle w:val="9"/>
        <w:rPr>
          <w:lang w:eastAsia="ru-RU"/>
        </w:rPr>
      </w:pPr>
      <w:r>
        <w:rPr>
          <w:lang w:eastAsia="ru-RU"/>
        </w:rPr>
        <w:t>Бабушка мне сшила … куклу,</w:t>
      </w:r>
    </w:p>
    <w:p w14:paraId="5B6782C3">
      <w:pPr>
        <w:pStyle w:val="9"/>
        <w:rPr>
          <w:lang w:eastAsia="ru-RU"/>
        </w:rPr>
      </w:pPr>
      <w:r>
        <w:rPr>
          <w:lang w:eastAsia="ru-RU"/>
        </w:rPr>
        <w:t>Яркую, нарядную.</w:t>
      </w:r>
    </w:p>
    <w:p w14:paraId="54C7EF7A">
      <w:pPr>
        <w:pStyle w:val="9"/>
        <w:rPr>
          <w:lang w:eastAsia="ru-RU"/>
        </w:rPr>
      </w:pPr>
      <w:r>
        <w:rPr>
          <w:lang w:eastAsia="ru-RU"/>
        </w:rPr>
        <w:t>Целый день играю с … куклой,</w:t>
      </w:r>
    </w:p>
    <w:p w14:paraId="4DE49EC0">
      <w:pPr>
        <w:pStyle w:val="9"/>
        <w:rPr>
          <w:lang w:eastAsia="ru-RU"/>
        </w:rPr>
      </w:pPr>
      <w:r>
        <w:rPr>
          <w:lang w:eastAsia="ru-RU"/>
        </w:rPr>
        <w:t>Холю ненаглядную.</w:t>
      </w:r>
    </w:p>
    <w:p w14:paraId="2196C14D">
      <w:pPr>
        <w:pStyle w:val="9"/>
        <w:rPr>
          <w:lang w:eastAsia="ru-RU"/>
        </w:rPr>
      </w:pPr>
      <w:r>
        <w:rPr>
          <w:lang w:eastAsia="ru-RU"/>
        </w:rPr>
        <w:t>Рассказала всем о … кукле,</w:t>
      </w:r>
    </w:p>
    <w:p w14:paraId="77ACCF54">
      <w:pPr>
        <w:pStyle w:val="9"/>
        <w:rPr>
          <w:lang w:eastAsia="ru-RU"/>
        </w:rPr>
      </w:pPr>
      <w:r>
        <w:rPr>
          <w:lang w:eastAsia="ru-RU"/>
        </w:rPr>
        <w:t>Хвасталась девчонкам.</w:t>
      </w:r>
    </w:p>
    <w:p w14:paraId="49AF911A">
      <w:pPr>
        <w:pStyle w:val="9"/>
        <w:rPr>
          <w:lang w:eastAsia="ru-RU"/>
        </w:rPr>
      </w:pPr>
      <w:r>
        <w:rPr>
          <w:lang w:eastAsia="ru-RU"/>
        </w:rPr>
        <w:t>Имя выбрала для … куклы –</w:t>
      </w:r>
    </w:p>
    <w:p w14:paraId="0CBF56A2">
      <w:pPr>
        <w:pStyle w:val="9"/>
        <w:rPr>
          <w:lang w:eastAsia="ru-RU"/>
        </w:rPr>
      </w:pPr>
      <w:r>
        <w:rPr>
          <w:lang w:eastAsia="ru-RU"/>
        </w:rPr>
        <w:t>Назвала Аёнкой!</w:t>
      </w:r>
    </w:p>
    <w:p w14:paraId="1F8A3E9F">
      <w:pPr>
        <w:pStyle w:val="9"/>
        <w:rPr>
          <w:lang w:eastAsia="ru-RU"/>
        </w:rPr>
      </w:pPr>
      <w:r>
        <w:rPr>
          <w:b/>
          <w:bCs/>
          <w:lang w:eastAsia="ru-RU"/>
        </w:rPr>
        <w:t>Дидактическая игра с мячом «Какая игрушка?»</w:t>
      </w:r>
    </w:p>
    <w:p w14:paraId="18D160C0">
      <w:pPr>
        <w:pStyle w:val="9"/>
        <w:rPr>
          <w:lang w:eastAsia="ru-RU"/>
        </w:rPr>
      </w:pPr>
      <w:r>
        <w:rPr>
          <w:lang w:eastAsia="ru-RU"/>
        </w:rPr>
        <w:t>-Ребята, одному из вас я бросаю мяч, называю предмет и материал, из которого он сделан. Вы ловите мяч, бросаете его мне обратно и называете слово, отвечающее на вопрос: «Какой?», «Какая?», «Какое?». Если игрушка сделана из дерева, значит она деревянная. А если из пластмассы? А из резины? (меха, ткани, соломы, льна, глины, стекла, картона, бумаги,</w:t>
      </w:r>
    </w:p>
    <w:p w14:paraId="5AB5E5A2">
      <w:pPr>
        <w:pStyle w:val="9"/>
        <w:rPr>
          <w:lang w:eastAsia="ru-RU"/>
        </w:rPr>
      </w:pPr>
      <w:r>
        <w:rPr>
          <w:lang w:eastAsia="ru-RU"/>
        </w:rPr>
        <w:t>железа, плюша?</w:t>
      </w:r>
    </w:p>
    <w:p w14:paraId="2DFC9B68">
      <w:pPr>
        <w:pStyle w:val="9"/>
        <w:rPr>
          <w:lang w:eastAsia="ru-RU"/>
        </w:rPr>
      </w:pPr>
      <w:r>
        <w:rPr>
          <w:b/>
          <w:bCs/>
          <w:lang w:eastAsia="ru-RU"/>
        </w:rPr>
        <w:t>Физкультминутка «Буратино»</w:t>
      </w:r>
      <w:r>
        <w:rPr>
          <w:lang w:eastAsia="ru-RU"/>
        </w:rPr>
        <w:t> (дети имитируют движения Буратино, в соответствии с текстом).</w:t>
      </w:r>
    </w:p>
    <w:p w14:paraId="6E0070AA">
      <w:pPr>
        <w:pStyle w:val="9"/>
        <w:rPr>
          <w:lang w:eastAsia="ru-RU"/>
        </w:rPr>
      </w:pPr>
      <w:r>
        <w:rPr>
          <w:lang w:eastAsia="ru-RU"/>
        </w:rPr>
        <w:t>Буратино потянулся,</w:t>
      </w:r>
    </w:p>
    <w:p w14:paraId="7E1FAA52">
      <w:pPr>
        <w:pStyle w:val="9"/>
        <w:rPr>
          <w:lang w:eastAsia="ru-RU"/>
        </w:rPr>
      </w:pPr>
      <w:r>
        <w:rPr>
          <w:lang w:eastAsia="ru-RU"/>
        </w:rPr>
        <w:t>Раз — нагнулся,</w:t>
      </w:r>
    </w:p>
    <w:p w14:paraId="7DFB1D50">
      <w:pPr>
        <w:pStyle w:val="9"/>
        <w:rPr>
          <w:lang w:eastAsia="ru-RU"/>
        </w:rPr>
      </w:pPr>
      <w:r>
        <w:rPr>
          <w:lang w:eastAsia="ru-RU"/>
        </w:rPr>
        <w:t>Два — нагнулся,</w:t>
      </w:r>
    </w:p>
    <w:p w14:paraId="08E0DA2C">
      <w:pPr>
        <w:pStyle w:val="9"/>
        <w:rPr>
          <w:lang w:eastAsia="ru-RU"/>
        </w:rPr>
      </w:pPr>
      <w:r>
        <w:rPr>
          <w:lang w:eastAsia="ru-RU"/>
        </w:rPr>
        <w:t>Три — нагнулся.</w:t>
      </w:r>
    </w:p>
    <w:p w14:paraId="09160FAC">
      <w:pPr>
        <w:pStyle w:val="9"/>
        <w:rPr>
          <w:lang w:eastAsia="ru-RU"/>
        </w:rPr>
      </w:pPr>
      <w:r>
        <w:rPr>
          <w:lang w:eastAsia="ru-RU"/>
        </w:rPr>
        <w:t>Руки в стороны развел,</w:t>
      </w:r>
    </w:p>
    <w:p w14:paraId="62B4EE2E">
      <w:pPr>
        <w:pStyle w:val="9"/>
        <w:rPr>
          <w:lang w:eastAsia="ru-RU"/>
        </w:rPr>
      </w:pPr>
      <w:r>
        <w:rPr>
          <w:lang w:eastAsia="ru-RU"/>
        </w:rPr>
        <w:t>Ключик, видно, не нашел.</w:t>
      </w:r>
    </w:p>
    <w:p w14:paraId="244D9478">
      <w:pPr>
        <w:pStyle w:val="9"/>
        <w:rPr>
          <w:lang w:eastAsia="ru-RU"/>
        </w:rPr>
      </w:pPr>
      <w:r>
        <w:rPr>
          <w:lang w:eastAsia="ru-RU"/>
        </w:rPr>
        <w:t>Чтобы ключик нам достать,</w:t>
      </w:r>
    </w:p>
    <w:p w14:paraId="3D002E50">
      <w:pPr>
        <w:pStyle w:val="9"/>
        <w:rPr>
          <w:lang w:eastAsia="ru-RU"/>
        </w:rPr>
      </w:pPr>
      <w:r>
        <w:rPr>
          <w:lang w:eastAsia="ru-RU"/>
        </w:rPr>
        <w:t>Нужно на носочки встать.</w:t>
      </w:r>
    </w:p>
    <w:p w14:paraId="1BE38260">
      <w:pPr>
        <w:pStyle w:val="9"/>
        <w:rPr>
          <w:lang w:eastAsia="ru-RU"/>
        </w:rPr>
      </w:pPr>
      <w:r>
        <w:rPr>
          <w:lang w:eastAsia="ru-RU"/>
        </w:rPr>
        <w:t>Буратино потянулся-</w:t>
      </w:r>
    </w:p>
    <w:p w14:paraId="025976EE">
      <w:pPr>
        <w:pStyle w:val="9"/>
        <w:rPr>
          <w:lang w:eastAsia="ru-RU"/>
        </w:rPr>
      </w:pPr>
      <w:r>
        <w:rPr>
          <w:lang w:eastAsia="ru-RU"/>
        </w:rPr>
        <w:t>Раз нагнулся, два нагнулся,</w:t>
      </w:r>
    </w:p>
    <w:p w14:paraId="24B5BE06">
      <w:pPr>
        <w:pStyle w:val="9"/>
        <w:rPr>
          <w:lang w:eastAsia="ru-RU"/>
        </w:rPr>
      </w:pPr>
      <w:r>
        <w:rPr>
          <w:lang w:eastAsia="ru-RU"/>
        </w:rPr>
        <w:t>Руки вытянул, согнул</w:t>
      </w:r>
    </w:p>
    <w:p w14:paraId="3B746783">
      <w:pPr>
        <w:pStyle w:val="9"/>
        <w:rPr>
          <w:lang w:eastAsia="ru-RU"/>
        </w:rPr>
      </w:pPr>
      <w:r>
        <w:rPr>
          <w:lang w:eastAsia="ru-RU"/>
        </w:rPr>
        <w:t>И по улице шагнул.</w:t>
      </w:r>
    </w:p>
    <w:p w14:paraId="40C181F3">
      <w:pPr>
        <w:pStyle w:val="9"/>
        <w:rPr>
          <w:lang w:eastAsia="ru-RU"/>
        </w:rPr>
      </w:pPr>
      <w:r>
        <w:rPr>
          <w:b/>
          <w:bCs/>
          <w:lang w:eastAsia="ru-RU"/>
        </w:rPr>
        <w:t>Составление описательного рассказа по игрушке.</w:t>
      </w:r>
    </w:p>
    <w:p w14:paraId="3043135B">
      <w:pPr>
        <w:pStyle w:val="9"/>
        <w:rPr>
          <w:lang w:eastAsia="ru-RU"/>
        </w:rPr>
      </w:pPr>
      <w:r>
        <w:rPr>
          <w:lang w:eastAsia="ru-RU"/>
        </w:rPr>
        <w:t>- Дети, подойдите к столу. Видите, как много здесь игрушек. О них можно много рассказать. При выборе игрушки покупателем в магазине важно то, как продавец сумел обратить на неё внимание покупателя, разрекламировать её, представить её. Давайте придумаем рекламу игрушке. (На столе – глиняная игрушка свистулька – петушок.) Например: Это народная игрушка свистулька – петушок. Он яркий, разноцветный. Сделан петушок из глины. Он умеет свистеть, как свисток. С ним надо аккуратно, осторожно играть, потому что петушок может разбиться.</w:t>
      </w:r>
    </w:p>
    <w:p w14:paraId="5A27E219">
      <w:pPr>
        <w:pStyle w:val="9"/>
        <w:rPr>
          <w:lang w:eastAsia="ru-RU"/>
        </w:rPr>
      </w:pPr>
      <w:r>
        <w:rPr>
          <w:lang w:eastAsia="ru-RU"/>
        </w:rPr>
        <w:t>- Если продавец вот так всё расскажет об игрушке и покажет, что она умеет делать, я обязательно куплю такую игрушку. Теперь представьте себя в роли продавцов. Дети составляют рассказ по игрушке – деревянная свистулька.</w:t>
      </w:r>
    </w:p>
    <w:p w14:paraId="7988BA0C">
      <w:pPr>
        <w:pStyle w:val="9"/>
        <w:rPr>
          <w:lang w:eastAsia="ru-RU"/>
        </w:rPr>
      </w:pPr>
      <w:r>
        <w:rPr>
          <w:b/>
          <w:bCs/>
          <w:lang w:eastAsia="ru-RU"/>
        </w:rPr>
        <w:t>Итог занятия. Рефлексия.</w:t>
      </w:r>
    </w:p>
    <w:p w14:paraId="76325F2D">
      <w:pPr>
        <w:pStyle w:val="9"/>
        <w:rPr>
          <w:lang w:eastAsia="ru-RU"/>
        </w:rPr>
      </w:pPr>
      <w:r>
        <w:rPr>
          <w:lang w:eastAsia="ru-RU"/>
        </w:rPr>
        <w:t xml:space="preserve">- Ребята, вот и закончилось наше путешествие в далёкие времена, когда не было современной техники, а игрушки для детей взрослые делали своими руками. Какие игрушки тех времён вам запомнились? Вы хотели бы с ними играть? Мы обязательно с ними поиграем. Только обращаться с ними нужно осторожно. Как вы думаете, почему? (Могут сломаться, разбиться.) Правильно, ребята, играть с такими игрушками нужно осторожно, тогда они будут долго нас радовать. </w:t>
      </w:r>
    </w:p>
    <w:p w14:paraId="7258926D">
      <w:pPr>
        <w:rPr>
          <w:rFonts w:ascii="Arial" w:hAnsi="Arial" w:cs="Arial"/>
          <w:color w:val="000000"/>
          <w:spacing w:val="-2"/>
          <w:sz w:val="20"/>
          <w:szCs w:val="20"/>
        </w:rPr>
      </w:pPr>
      <w:r>
        <w:rPr>
          <w:rFonts w:ascii="Arial" w:hAnsi="Arial" w:cs="Arial"/>
          <w:color w:val="000000"/>
          <w:spacing w:val="-2"/>
          <w:sz w:val="20"/>
          <w:szCs w:val="20"/>
        </w:rPr>
        <w:br w:type="textWrapping"/>
      </w:r>
      <w:r>
        <w:rPr>
          <w:rFonts w:ascii="Arial" w:hAnsi="Arial" w:cs="Arial"/>
          <w:color w:val="000000"/>
          <w:spacing w:val="-2"/>
          <w:sz w:val="20"/>
          <w:szCs w:val="20"/>
        </w:rPr>
        <w:br w:type="textWrapping"/>
      </w:r>
    </w:p>
    <w:p w14:paraId="6DF74356">
      <w:pPr>
        <w:pStyle w:val="9"/>
        <w:rPr>
          <w:rFonts w:ascii="Arial" w:hAnsi="Arial" w:cs="Arial"/>
          <w:color w:val="000000"/>
          <w:spacing w:val="-1"/>
          <w:sz w:val="20"/>
          <w:szCs w:val="20"/>
        </w:rPr>
      </w:pPr>
      <w:r>
        <w:rPr>
          <w:rFonts w:ascii="Arial" w:hAnsi="Arial" w:cs="Arial"/>
          <w:color w:val="000000"/>
          <w:spacing w:val="-1"/>
          <w:sz w:val="20"/>
          <w:szCs w:val="20"/>
        </w:rPr>
        <w:t xml:space="preserve"> </w:t>
      </w:r>
    </w:p>
    <w:p w14:paraId="7A89069E">
      <w:pPr>
        <w:rPr>
          <w:rFonts w:ascii="Times New Roman" w:hAnsi="Times New Roman" w:cs="Times New Roman"/>
          <w:sz w:val="24"/>
          <w:szCs w:val="24"/>
        </w:rPr>
      </w:pP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Arial">
    <w:panose1 w:val="020B0604020202020204"/>
    <w:charset w:val="CC"/>
    <w:family w:val="swiss"/>
    <w:pitch w:val="default"/>
    <w:sig w:usb0="E0002EFF" w:usb1="C000785B"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1"/>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29F3"/>
    <w:rsid w:val="000E29F3"/>
    <w:rsid w:val="003F1F81"/>
    <w:rsid w:val="00A5101E"/>
    <w:rsid w:val="00BA5DEB"/>
    <w:rsid w:val="00BD0638"/>
    <w:rsid w:val="0518164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paragraph" w:styleId="2">
    <w:name w:val="heading 2"/>
    <w:basedOn w:val="1"/>
    <w:link w:val="8"/>
    <w:qFormat/>
    <w:uiPriority w:val="9"/>
    <w:pPr>
      <w:spacing w:before="100" w:beforeAutospacing="1" w:after="100" w:afterAutospacing="1" w:line="240" w:lineRule="auto"/>
      <w:outlineLvl w:val="1"/>
    </w:pPr>
    <w:rPr>
      <w:rFonts w:ascii="Times New Roman" w:hAnsi="Times New Roman" w:eastAsia="Times New Roman" w:cs="Times New Roman"/>
      <w:b/>
      <w:bCs/>
      <w:sz w:val="36"/>
      <w:szCs w:val="36"/>
      <w:lang w:eastAsia="ru-RU"/>
    </w:rPr>
  </w:style>
  <w:style w:type="character" w:default="1" w:styleId="3">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character" w:styleId="5">
    <w:name w:val="Hyperlink"/>
    <w:basedOn w:val="3"/>
    <w:semiHidden/>
    <w:unhideWhenUsed/>
    <w:qFormat/>
    <w:uiPriority w:val="99"/>
    <w:rPr>
      <w:color w:val="0000FF"/>
      <w:u w:val="single"/>
    </w:rPr>
  </w:style>
  <w:style w:type="character" w:styleId="6">
    <w:name w:val="Strong"/>
    <w:basedOn w:val="3"/>
    <w:qFormat/>
    <w:uiPriority w:val="22"/>
    <w:rPr>
      <w:b/>
      <w:bCs/>
    </w:rPr>
  </w:style>
  <w:style w:type="paragraph" w:styleId="7">
    <w:name w:val="Normal (Web)"/>
    <w:basedOn w:val="1"/>
    <w:semiHidden/>
    <w:unhideWhenUsed/>
    <w:qFormat/>
    <w:uiPriority w:val="99"/>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customStyle="1" w:styleId="8">
    <w:name w:val="Заголовок 2 Знак"/>
    <w:basedOn w:val="3"/>
    <w:link w:val="2"/>
    <w:qFormat/>
    <w:uiPriority w:val="9"/>
    <w:rPr>
      <w:rFonts w:ascii="Times New Roman" w:hAnsi="Times New Roman" w:eastAsia="Times New Roman" w:cs="Times New Roman"/>
      <w:b/>
      <w:bCs/>
      <w:sz w:val="36"/>
      <w:szCs w:val="36"/>
      <w:lang w:eastAsia="ru-RU"/>
    </w:rPr>
  </w:style>
  <w:style w:type="paragraph" w:styleId="9">
    <w:name w:val="No Spacing"/>
    <w:qFormat/>
    <w:uiPriority w:val="1"/>
    <w:pPr>
      <w:spacing w:after="0" w:line="240" w:lineRule="auto"/>
    </w:pPr>
    <w:rPr>
      <w:rFonts w:asciiTheme="minorHAnsi" w:hAnsiTheme="minorHAnsi" w:eastAsiaTheme="minorHAnsi" w:cstheme="minorBidi"/>
      <w:sz w:val="22"/>
      <w:szCs w:val="22"/>
      <w:lang w:val="ru-RU" w:eastAsia="en-US" w:bidi="ar-SA"/>
    </w:rPr>
  </w:style>
  <w:style w:type="character" w:customStyle="1" w:styleId="10">
    <w:name w:val="messagetext"/>
    <w:basedOn w:val="3"/>
    <w:qFormat/>
    <w:uiPriority w:val="0"/>
  </w:style>
  <w:style w:type="character" w:customStyle="1" w:styleId="11">
    <w:name w:val="convomessageinfowithoutbubbles__date"/>
    <w:basedOn w:val="3"/>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1960</Words>
  <Characters>11173</Characters>
  <Lines>93</Lines>
  <Paragraphs>26</Paragraphs>
  <TotalTime>14</TotalTime>
  <ScaleCrop>false</ScaleCrop>
  <LinksUpToDate>false</LinksUpToDate>
  <CharactersWithSpaces>13107</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2024-02-18T10:57:00Z</dcterms:created>
  <dc:creator>Admin</dc:creator>
  <cp:lastModifiedBy>a-servis</cp:lastModifiedBy>
  <dcterms:modified xsi:type="dcterms:W3CDTF">2026-03-25T17:58:44Z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5E3D7CDB2DDF49DC90C5630D3E74E683_12</vt:lpwstr>
  </property>
</Properties>
</file>