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bookmarkStart w:id="0" w:name="_GoBack"/>
      <w:r w:rsidRPr="00B760D3">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b/>
          <w:bCs/>
          <w:sz w:val="24"/>
          <w:szCs w:val="24"/>
          <w:bdr w:val="none" w:sz="0" w:space="0" w:color="auto" w:frame="1"/>
          <w:lang w:eastAsia="ru-RU"/>
        </w:rPr>
        <w:t>Приемы работы с текстом на уроках литературного чтения. Формирование умения работать с текстом как шаг к успешному выполнению комплексных работ</w:t>
      </w:r>
      <w:proofErr w:type="gramStart"/>
      <w:r w:rsidRPr="00B760D3">
        <w:rPr>
          <w:rFonts w:ascii="Times New Roman" w:eastAsia="Times New Roman" w:hAnsi="Times New Roman" w:cs="Times New Roman"/>
          <w:b/>
          <w:bCs/>
          <w:sz w:val="24"/>
          <w:szCs w:val="24"/>
          <w:bdr w:val="none" w:sz="0" w:space="0" w:color="auto" w:frame="1"/>
          <w:lang w:eastAsia="ru-RU"/>
        </w:rPr>
        <w:t>.»</w:t>
      </w:r>
      <w:proofErr w:type="gramEnd"/>
    </w:p>
    <w:bookmarkEnd w:id="0"/>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xml:space="preserve">       На современном этапе в соответствии с требованиями федерального государственного образовательного стандарта учащиеся начальной школы должны не только научиться читать вслух и молча, но и пользоваться умением читать для поиска нужной информации в тексте с тем, чтобы получать необходимые знания, осваивая другие дисциплины, обогащать свой читательский опыт и интеллект. Как научить младшего школьника </w:t>
      </w:r>
      <w:r>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sz w:val="24"/>
          <w:szCs w:val="24"/>
          <w:bdr w:val="none" w:sz="0" w:space="0" w:color="auto" w:frame="1"/>
          <w:lang w:eastAsia="ru-RU"/>
        </w:rPr>
        <w:t>смысловому чтению</w:t>
      </w:r>
      <w:r>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sz w:val="24"/>
          <w:szCs w:val="24"/>
          <w:bdr w:val="none" w:sz="0" w:space="0" w:color="auto" w:frame="1"/>
          <w:lang w:eastAsia="ru-RU"/>
        </w:rPr>
        <w:t>? Этот вопрос требует комплексного решения, поскольку речь идет о реализации всех функций родного языка в реальной жизни.</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xml:space="preserve">Курс литературного чтения закладывает фундамент всего последующего образования, в котором чтение является важным элементом всех учебных действий, носит универсальный </w:t>
      </w:r>
      <w:proofErr w:type="spellStart"/>
      <w:r w:rsidRPr="00B760D3">
        <w:rPr>
          <w:rFonts w:ascii="Times New Roman" w:eastAsia="Times New Roman" w:hAnsi="Times New Roman" w:cs="Times New Roman"/>
          <w:sz w:val="24"/>
          <w:szCs w:val="24"/>
          <w:bdr w:val="none" w:sz="0" w:space="0" w:color="auto" w:frame="1"/>
          <w:lang w:eastAsia="ru-RU"/>
        </w:rPr>
        <w:t>метапредметный</w:t>
      </w:r>
      <w:proofErr w:type="spellEnd"/>
      <w:r w:rsidRPr="00B760D3">
        <w:rPr>
          <w:rFonts w:ascii="Times New Roman" w:eastAsia="Times New Roman" w:hAnsi="Times New Roman" w:cs="Times New Roman"/>
          <w:sz w:val="24"/>
          <w:szCs w:val="24"/>
          <w:bdr w:val="none" w:sz="0" w:space="0" w:color="auto" w:frame="1"/>
          <w:lang w:eastAsia="ru-RU"/>
        </w:rPr>
        <w:t xml:space="preserve"> характер. Уроки литературного чтения играют ключевую роль в формировании читательской компетентности.</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Приоритетной целью 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 творческой деятельности.</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t>Читательская компетентность определяется:</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-владением техникой чтения,</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-приемами понимания прочитанного и прослушанного произведения,</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-умением работать с текстами художественных произведений разных жанров и нехудожественных (учебной, научно-познавательной, справочной),</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знанием книг и умением их самостоятельно выбирать,</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w:t>
      </w:r>
      <w:proofErr w:type="spellStart"/>
      <w:r w:rsidRPr="00B760D3">
        <w:rPr>
          <w:rFonts w:ascii="Times New Roman" w:eastAsia="Times New Roman" w:hAnsi="Times New Roman" w:cs="Times New Roman"/>
          <w:sz w:val="24"/>
          <w:szCs w:val="24"/>
          <w:bdr w:val="none" w:sz="0" w:space="0" w:color="auto" w:frame="1"/>
          <w:lang w:eastAsia="ru-RU"/>
        </w:rPr>
        <w:t>сформированностью</w:t>
      </w:r>
      <w:proofErr w:type="spellEnd"/>
      <w:r w:rsidRPr="00B760D3">
        <w:rPr>
          <w:rFonts w:ascii="Times New Roman" w:eastAsia="Times New Roman" w:hAnsi="Times New Roman" w:cs="Times New Roman"/>
          <w:sz w:val="24"/>
          <w:szCs w:val="24"/>
          <w:bdr w:val="none" w:sz="0" w:space="0" w:color="auto" w:frame="1"/>
          <w:lang w:eastAsia="ru-RU"/>
        </w:rPr>
        <w:t xml:space="preserve"> духовной потребности в книге как средстве познания мира и самопознания.</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bdr w:val="none" w:sz="0" w:space="0" w:color="auto" w:frame="1"/>
          <w:lang w:eastAsia="ru-RU"/>
        </w:rPr>
        <w:t> </w:t>
      </w:r>
      <w:r>
        <w:rPr>
          <w:rFonts w:ascii="Times New Roman" w:eastAsia="Times New Roman" w:hAnsi="Times New Roman" w:cs="Times New Roman"/>
          <w:bCs/>
          <w:iCs/>
          <w:sz w:val="24"/>
          <w:szCs w:val="24"/>
          <w:bdr w:val="none" w:sz="0" w:space="0" w:color="auto" w:frame="1"/>
          <w:lang w:eastAsia="ru-RU"/>
        </w:rPr>
        <w:tab/>
      </w:r>
      <w:r w:rsidRPr="00B760D3">
        <w:rPr>
          <w:rFonts w:ascii="Times New Roman" w:eastAsia="Times New Roman" w:hAnsi="Times New Roman" w:cs="Times New Roman"/>
          <w:bCs/>
          <w:iCs/>
          <w:sz w:val="24"/>
          <w:szCs w:val="24"/>
          <w:bdr w:val="none" w:sz="0" w:space="0" w:color="auto" w:frame="1"/>
          <w:lang w:eastAsia="ru-RU"/>
        </w:rPr>
        <w:t xml:space="preserve">Рассмотрим </w:t>
      </w:r>
      <w:r w:rsidRPr="00B760D3">
        <w:rPr>
          <w:rFonts w:ascii="Times New Roman" w:eastAsia="Times New Roman" w:hAnsi="Times New Roman" w:cs="Times New Roman"/>
          <w:b/>
          <w:bCs/>
          <w:iCs/>
          <w:sz w:val="24"/>
          <w:szCs w:val="24"/>
          <w:bdr w:val="none" w:sz="0" w:space="0" w:color="auto" w:frame="1"/>
          <w:lang w:eastAsia="ru-RU"/>
        </w:rPr>
        <w:t>поэтапное</w:t>
      </w:r>
      <w:r w:rsidRPr="00B760D3">
        <w:rPr>
          <w:rFonts w:ascii="Times New Roman" w:eastAsia="Times New Roman" w:hAnsi="Times New Roman" w:cs="Times New Roman"/>
          <w:bCs/>
          <w:iCs/>
          <w:sz w:val="24"/>
          <w:szCs w:val="24"/>
          <w:bdr w:val="none" w:sz="0" w:space="0" w:color="auto" w:frame="1"/>
          <w:lang w:eastAsia="ru-RU"/>
        </w:rPr>
        <w:t xml:space="preserve"> внедрение системы работы с текстом на уроках в начальной школе, согласно требованиям ФГОС НОО</w:t>
      </w:r>
      <w:r>
        <w:rPr>
          <w:rFonts w:ascii="Times New Roman" w:eastAsia="Times New Roman" w:hAnsi="Times New Roman" w:cs="Times New Roman"/>
          <w:bCs/>
          <w:iCs/>
          <w:sz w:val="24"/>
          <w:szCs w:val="24"/>
          <w:bdr w:val="none" w:sz="0" w:space="0" w:color="auto" w:frame="1"/>
          <w:lang w:eastAsia="ru-RU"/>
        </w:rPr>
        <w:t>.</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t>1 класс </w:t>
      </w:r>
      <w:r w:rsidRPr="00B760D3">
        <w:rPr>
          <w:rFonts w:ascii="Times New Roman" w:eastAsia="Times New Roman" w:hAnsi="Times New Roman" w:cs="Times New Roman"/>
          <w:sz w:val="24"/>
          <w:szCs w:val="24"/>
          <w:bdr w:val="none" w:sz="0" w:space="0" w:color="auto" w:frame="1"/>
          <w:lang w:eastAsia="ru-RU"/>
        </w:rPr>
        <w:t>– обучение детей чтению и пониманию прочитанного текста, его осознанного восприятия.</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-Практическое отличие текста от набора предложений.</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-Выделение абзаца, смысловых частей под руководством учителя.</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lastRenderedPageBreak/>
        <w:t>-Знание структуры текста: начало текста, концовка, умение видеть последовательность событий.</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w:t>
      </w:r>
      <w:proofErr w:type="spellStart"/>
      <w:r w:rsidRPr="00B760D3">
        <w:rPr>
          <w:rFonts w:ascii="Times New Roman" w:eastAsia="Times New Roman" w:hAnsi="Times New Roman" w:cs="Times New Roman"/>
          <w:sz w:val="24"/>
          <w:szCs w:val="24"/>
          <w:bdr w:val="none" w:sz="0" w:space="0" w:color="auto" w:frame="1"/>
          <w:lang w:eastAsia="ru-RU"/>
        </w:rPr>
        <w:t>Озаглавливание</w:t>
      </w:r>
      <w:proofErr w:type="spellEnd"/>
      <w:r w:rsidRPr="00B760D3">
        <w:rPr>
          <w:rFonts w:ascii="Times New Roman" w:eastAsia="Times New Roman" w:hAnsi="Times New Roman" w:cs="Times New Roman"/>
          <w:sz w:val="24"/>
          <w:szCs w:val="24"/>
          <w:bdr w:val="none" w:sz="0" w:space="0" w:color="auto" w:frame="1"/>
          <w:lang w:eastAsia="ru-RU"/>
        </w:rPr>
        <w:t xml:space="preserve"> текста (подбор заголовков).</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-Составление схематического или картинного плана под руководством учителя.</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t>2 класс </w:t>
      </w:r>
      <w:r w:rsidRPr="00B760D3">
        <w:rPr>
          <w:rFonts w:ascii="Times New Roman" w:eastAsia="Times New Roman" w:hAnsi="Times New Roman" w:cs="Times New Roman"/>
          <w:sz w:val="24"/>
          <w:szCs w:val="24"/>
          <w:bdr w:val="none" w:sz="0" w:space="0" w:color="auto" w:frame="1"/>
          <w:lang w:eastAsia="ru-RU"/>
        </w:rPr>
        <w:t>- обучение детей работать с текстом:</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смысловое чтение;</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владение пересказом разного вида;</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деление на абзацы и составление плана прочитанного текста (произведения);</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выделение опорных слов (словосочетаний);</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характеристика героев и их поступков.</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-Подбор антонимов и синонимов к словам.</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-Нахождение пропущенных букв, используя и подбирая самостоятельно проверочные слова. </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t>3 – 4 класс </w:t>
      </w:r>
      <w:r w:rsidRPr="00B760D3">
        <w:rPr>
          <w:rFonts w:ascii="Times New Roman" w:eastAsia="Times New Roman" w:hAnsi="Times New Roman" w:cs="Times New Roman"/>
          <w:sz w:val="24"/>
          <w:szCs w:val="24"/>
          <w:bdr w:val="none" w:sz="0" w:space="0" w:color="auto" w:frame="1"/>
          <w:lang w:eastAsia="ru-RU"/>
        </w:rPr>
        <w:t xml:space="preserve">– обучение находить информацию, интерпретировать тексты и рефлексировать их содержание, давать оценку </w:t>
      </w:r>
      <w:proofErr w:type="gramStart"/>
      <w:r w:rsidRPr="00B760D3">
        <w:rPr>
          <w:rFonts w:ascii="Times New Roman" w:eastAsia="Times New Roman" w:hAnsi="Times New Roman" w:cs="Times New Roman"/>
          <w:sz w:val="24"/>
          <w:szCs w:val="24"/>
          <w:bdr w:val="none" w:sz="0" w:space="0" w:color="auto" w:frame="1"/>
          <w:lang w:eastAsia="ru-RU"/>
        </w:rPr>
        <w:t>прочитанному</w:t>
      </w:r>
      <w:proofErr w:type="gramEnd"/>
      <w:r w:rsidRPr="00B760D3">
        <w:rPr>
          <w:rFonts w:ascii="Times New Roman" w:eastAsia="Times New Roman" w:hAnsi="Times New Roman" w:cs="Times New Roman"/>
          <w:sz w:val="24"/>
          <w:szCs w:val="24"/>
          <w:bdr w:val="none" w:sz="0" w:space="0" w:color="auto" w:frame="1"/>
          <w:lang w:eastAsia="ru-RU"/>
        </w:rPr>
        <w:t>:</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самостоятельное выделение основной мысли (в целом текста или его фрагмента);</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нахождение информации в тексте на поставленные вопросы в прямой или иной форме;</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выделение главной и второстепенной информации;</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выявление разных жизненных позиций героев и их совпадение с собственными убеждениями (знаниями);</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прогнозирование содержания по заглавию, иллюстрации, отрывку;</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самостоятельное формулирование вопросов по тексту;</w:t>
      </w:r>
    </w:p>
    <w:p w:rsidR="00B760D3" w:rsidRPr="00B760D3" w:rsidRDefault="00B760D3" w:rsidP="00B760D3">
      <w:pPr>
        <w:shd w:val="clear" w:color="auto" w:fill="FFFFFF"/>
        <w:spacing w:after="0" w:line="450" w:lineRule="atLeast"/>
        <w:ind w:left="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-сравнивание текстов разных жанров, разных стиле</w:t>
      </w:r>
      <w:proofErr w:type="gramStart"/>
      <w:r w:rsidRPr="00B760D3">
        <w:rPr>
          <w:rFonts w:ascii="Times New Roman" w:eastAsia="Times New Roman" w:hAnsi="Times New Roman" w:cs="Times New Roman"/>
          <w:sz w:val="24"/>
          <w:szCs w:val="24"/>
          <w:bdr w:val="none" w:sz="0" w:space="0" w:color="auto" w:frame="1"/>
          <w:lang w:eastAsia="ru-RU"/>
        </w:rPr>
        <w:t>й(</w:t>
      </w:r>
      <w:proofErr w:type="gramEnd"/>
      <w:r w:rsidRPr="00B760D3">
        <w:rPr>
          <w:rFonts w:ascii="Times New Roman" w:eastAsia="Times New Roman" w:hAnsi="Times New Roman" w:cs="Times New Roman"/>
          <w:sz w:val="24"/>
          <w:szCs w:val="24"/>
          <w:bdr w:val="none" w:sz="0" w:space="0" w:color="auto" w:frame="1"/>
          <w:lang w:eastAsia="ru-RU"/>
        </w:rPr>
        <w:t>деловой, научный, художественный, публицистический, разговорный) с похожим содержанием.</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Большое внимание на уроках литературного чтения надо уделять работе с текстом направленным на формирование способности учащихся применять полученные знания, умения и навыки (универсальные учебные действия -</w:t>
      </w:r>
      <w:r>
        <w:rPr>
          <w:rFonts w:ascii="Times New Roman" w:eastAsia="Times New Roman" w:hAnsi="Times New Roman" w:cs="Times New Roman"/>
          <w:sz w:val="24"/>
          <w:szCs w:val="24"/>
          <w:bdr w:val="none" w:sz="0" w:space="0" w:color="auto" w:frame="1"/>
          <w:lang w:eastAsia="ru-RU"/>
        </w:rPr>
        <w:t xml:space="preserve"> </w:t>
      </w:r>
      <w:r w:rsidRPr="00B760D3">
        <w:rPr>
          <w:rFonts w:ascii="Times New Roman" w:eastAsia="Times New Roman" w:hAnsi="Times New Roman" w:cs="Times New Roman"/>
          <w:sz w:val="24"/>
          <w:szCs w:val="24"/>
          <w:bdr w:val="none" w:sz="0" w:space="0" w:color="auto" w:frame="1"/>
          <w:lang w:eastAsia="ru-RU"/>
        </w:rPr>
        <w:t>УУД) в учебных и жизненных ситуациях:</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lastRenderedPageBreak/>
        <w:t>1. Нахождение информации</w:t>
      </w:r>
      <w:r w:rsidRPr="00B760D3">
        <w:rPr>
          <w:rFonts w:ascii="Times New Roman" w:eastAsia="Times New Roman" w:hAnsi="Times New Roman" w:cs="Times New Roman"/>
          <w:sz w:val="24"/>
          <w:szCs w:val="24"/>
          <w:bdr w:val="none" w:sz="0" w:space="0" w:color="auto" w:frame="1"/>
          <w:lang w:eastAsia="ru-RU"/>
        </w:rPr>
        <w:t>. «Прочтение текста, определение его основных элементов, поиск необходимой информации, иногда выраженной в тексте в непрямой форме, выделение главного и второстепенного содержания»</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t>2. Интерпретация текста</w:t>
      </w:r>
      <w:r w:rsidRPr="00B760D3">
        <w:rPr>
          <w:rFonts w:ascii="Times New Roman" w:eastAsia="Times New Roman" w:hAnsi="Times New Roman" w:cs="Times New Roman"/>
          <w:sz w:val="24"/>
          <w:szCs w:val="24"/>
          <w:bdr w:val="none" w:sz="0" w:space="0" w:color="auto" w:frame="1"/>
          <w:lang w:eastAsia="ru-RU"/>
        </w:rPr>
        <w:t>. «Сравнение и противопоставление заключённой в тексте информации разного характера, обнаружение в нём доводов и выводов, выведение заключения о намерении автора или главной мысли текста»</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3</w:t>
      </w:r>
      <w:r w:rsidRPr="00B760D3">
        <w:rPr>
          <w:rFonts w:ascii="Times New Roman" w:eastAsia="Times New Roman" w:hAnsi="Times New Roman" w:cs="Times New Roman"/>
          <w:b/>
          <w:bCs/>
          <w:sz w:val="24"/>
          <w:szCs w:val="24"/>
          <w:bdr w:val="none" w:sz="0" w:space="0" w:color="auto" w:frame="1"/>
          <w:lang w:eastAsia="ru-RU"/>
        </w:rPr>
        <w:t>. Рефлексия на содержание текста или его форму и их оценка</w:t>
      </w:r>
      <w:r w:rsidRPr="00B760D3">
        <w:rPr>
          <w:rFonts w:ascii="Times New Roman" w:eastAsia="Times New Roman" w:hAnsi="Times New Roman" w:cs="Times New Roman"/>
          <w:sz w:val="24"/>
          <w:szCs w:val="24"/>
          <w:bdr w:val="none" w:sz="0" w:space="0" w:color="auto" w:frame="1"/>
          <w:lang w:eastAsia="ru-RU"/>
        </w:rPr>
        <w:t>. «Связывание информации, обнаруженной в тексте, со знаниями из других источников, оценка утверждений, сделанных в тексте, исходя из своих представлений о мире, нахождение доводов в защиту своего мнения».</w:t>
      </w:r>
    </w:p>
    <w:p w:rsidR="00B760D3" w:rsidRPr="00B760D3" w:rsidRDefault="00B760D3" w:rsidP="00B760D3">
      <w:pPr>
        <w:shd w:val="clear" w:color="auto" w:fill="FFFFFF"/>
        <w:spacing w:after="0" w:line="450" w:lineRule="atLeast"/>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i/>
          <w:iCs/>
          <w:sz w:val="24"/>
          <w:szCs w:val="24"/>
          <w:u w:val="single"/>
          <w:bdr w:val="none" w:sz="0" w:space="0" w:color="auto" w:frame="1"/>
          <w:lang w:eastAsia="ru-RU"/>
        </w:rPr>
        <w:t>Виды работ с текстом в начальной школе:</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всего текста (первичное, ознакомительное).</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деление на смысловые части. Составление план</w:t>
      </w:r>
      <w:proofErr w:type="gramStart"/>
      <w:r w:rsidRPr="00B760D3">
        <w:rPr>
          <w:rFonts w:ascii="Times New Roman" w:eastAsia="Times New Roman" w:hAnsi="Times New Roman" w:cs="Times New Roman"/>
          <w:sz w:val="24"/>
          <w:szCs w:val="24"/>
          <w:bdr w:val="none" w:sz="0" w:space="0" w:color="auto" w:frame="1"/>
          <w:lang w:eastAsia="ru-RU"/>
        </w:rPr>
        <w:t>а(</w:t>
      </w:r>
      <w:proofErr w:type="gramEnd"/>
      <w:r w:rsidRPr="00B760D3">
        <w:rPr>
          <w:rFonts w:ascii="Times New Roman" w:eastAsia="Times New Roman" w:hAnsi="Times New Roman" w:cs="Times New Roman"/>
          <w:sz w:val="24"/>
          <w:szCs w:val="24"/>
          <w:bdr w:val="none" w:sz="0" w:space="0" w:color="auto" w:frame="1"/>
          <w:lang w:eastAsia="ru-RU"/>
        </w:rPr>
        <w:t>цитатный, вопросный, картинный, модельный, схематический, из повествовательных предложений).</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по готовому плану.</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 xml:space="preserve">Чтение, после чтения </w:t>
      </w:r>
      <w:proofErr w:type="spellStart"/>
      <w:r w:rsidRPr="00B760D3">
        <w:rPr>
          <w:rFonts w:ascii="Times New Roman" w:eastAsia="Times New Roman" w:hAnsi="Times New Roman" w:cs="Times New Roman"/>
          <w:sz w:val="24"/>
          <w:szCs w:val="24"/>
          <w:bdr w:val="none" w:sz="0" w:space="0" w:color="auto" w:frame="1"/>
          <w:lang w:eastAsia="ru-RU"/>
        </w:rPr>
        <w:t>пересказывание</w:t>
      </w:r>
      <w:proofErr w:type="spellEnd"/>
      <w:r w:rsidRPr="00B760D3">
        <w:rPr>
          <w:rFonts w:ascii="Times New Roman" w:eastAsia="Times New Roman" w:hAnsi="Times New Roman" w:cs="Times New Roman"/>
          <w:sz w:val="24"/>
          <w:szCs w:val="24"/>
          <w:bdr w:val="none" w:sz="0" w:space="0" w:color="auto" w:frame="1"/>
          <w:lang w:eastAsia="ru-RU"/>
        </w:rPr>
        <w:t>. Виды пересказа: подробный, краткий, выборочный, творческий.</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учеником нового текста, заранее подготовленного дома.</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Восстановление деформированного текста.</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proofErr w:type="spellStart"/>
      <w:r w:rsidRPr="00B760D3">
        <w:rPr>
          <w:rFonts w:ascii="Times New Roman" w:eastAsia="Times New Roman" w:hAnsi="Times New Roman" w:cs="Times New Roman"/>
          <w:sz w:val="24"/>
          <w:szCs w:val="24"/>
          <w:bdr w:val="none" w:sz="0" w:space="0" w:color="auto" w:frame="1"/>
          <w:lang w:eastAsia="ru-RU"/>
        </w:rPr>
        <w:t>Инсценирование</w:t>
      </w:r>
      <w:proofErr w:type="spellEnd"/>
      <w:r w:rsidRPr="00B760D3">
        <w:rPr>
          <w:rFonts w:ascii="Times New Roman" w:eastAsia="Times New Roman" w:hAnsi="Times New Roman" w:cs="Times New Roman"/>
          <w:sz w:val="24"/>
          <w:szCs w:val="24"/>
          <w:bdr w:val="none" w:sz="0" w:space="0" w:color="auto" w:frame="1"/>
          <w:lang w:eastAsia="ru-RU"/>
        </w:rPr>
        <w:t xml:space="preserve"> текста или отрывка.</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Выборочное чтение (с определенным заданием).</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в лицах.</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«Жужжащее чтение».</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цепочкой по предложению.</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абзацами.</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с пометками.</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 xml:space="preserve">Чтение с остановками (+прием </w:t>
      </w:r>
      <w:r>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sz w:val="24"/>
          <w:szCs w:val="24"/>
          <w:bdr w:val="none" w:sz="0" w:space="0" w:color="auto" w:frame="1"/>
          <w:lang w:eastAsia="ru-RU"/>
        </w:rPr>
        <w:t>дерево предсказаний</w:t>
      </w:r>
      <w:r>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sz w:val="24"/>
          <w:szCs w:val="24"/>
          <w:bdr w:val="none" w:sz="0" w:space="0" w:color="auto" w:frame="1"/>
          <w:lang w:eastAsia="ru-RU"/>
        </w:rPr>
        <w:t>)</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по группам.</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Поисковое чтение.</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Комбинированное чтени</w:t>
      </w:r>
      <w:proofErr w:type="gramStart"/>
      <w:r w:rsidRPr="00B760D3">
        <w:rPr>
          <w:rFonts w:ascii="Times New Roman" w:eastAsia="Times New Roman" w:hAnsi="Times New Roman" w:cs="Times New Roman"/>
          <w:sz w:val="24"/>
          <w:szCs w:val="24"/>
          <w:bdr w:val="none" w:sz="0" w:space="0" w:color="auto" w:frame="1"/>
          <w:lang w:eastAsia="ru-RU"/>
        </w:rPr>
        <w:t>е(</w:t>
      </w:r>
      <w:proofErr w:type="gramEnd"/>
      <w:r w:rsidRPr="00B760D3">
        <w:rPr>
          <w:rFonts w:ascii="Times New Roman" w:eastAsia="Times New Roman" w:hAnsi="Times New Roman" w:cs="Times New Roman"/>
          <w:sz w:val="24"/>
          <w:szCs w:val="24"/>
          <w:bdr w:val="none" w:sz="0" w:space="0" w:color="auto" w:frame="1"/>
          <w:lang w:eastAsia="ru-RU"/>
        </w:rPr>
        <w:t>учитель + учащиеся хором)</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sz w:val="24"/>
          <w:szCs w:val="24"/>
          <w:bdr w:val="none" w:sz="0" w:space="0" w:color="auto" w:frame="1"/>
          <w:lang w:eastAsia="ru-RU"/>
        </w:rPr>
        <w:t>Живая картинка</w:t>
      </w:r>
      <w:r>
        <w:rPr>
          <w:rFonts w:ascii="Times New Roman" w:eastAsia="Times New Roman" w:hAnsi="Times New Roman" w:cs="Times New Roman"/>
          <w:sz w:val="24"/>
          <w:szCs w:val="24"/>
          <w:bdr w:val="none" w:sz="0" w:space="0" w:color="auto" w:frame="1"/>
          <w:lang w:eastAsia="ru-RU"/>
        </w:rPr>
        <w:t>»</w:t>
      </w:r>
      <w:r w:rsidRPr="00B760D3">
        <w:rPr>
          <w:rFonts w:ascii="Times New Roman" w:eastAsia="Times New Roman" w:hAnsi="Times New Roman" w:cs="Times New Roman"/>
          <w:sz w:val="24"/>
          <w:szCs w:val="24"/>
          <w:bdr w:val="none" w:sz="0" w:space="0" w:color="auto" w:frame="1"/>
          <w:lang w:eastAsia="ru-RU"/>
        </w:rPr>
        <w:t xml:space="preserve"> (один читает, другой мимикой лица реагирует на </w:t>
      </w:r>
      <w:proofErr w:type="gramStart"/>
      <w:r w:rsidRPr="00B760D3">
        <w:rPr>
          <w:rFonts w:ascii="Times New Roman" w:eastAsia="Times New Roman" w:hAnsi="Times New Roman" w:cs="Times New Roman"/>
          <w:sz w:val="24"/>
          <w:szCs w:val="24"/>
          <w:bdr w:val="none" w:sz="0" w:space="0" w:color="auto" w:frame="1"/>
          <w:lang w:eastAsia="ru-RU"/>
        </w:rPr>
        <w:t>услышанное</w:t>
      </w:r>
      <w:proofErr w:type="gramEnd"/>
      <w:r w:rsidRPr="00B760D3">
        <w:rPr>
          <w:rFonts w:ascii="Times New Roman" w:eastAsia="Times New Roman" w:hAnsi="Times New Roman" w:cs="Times New Roman"/>
          <w:sz w:val="24"/>
          <w:szCs w:val="24"/>
          <w:bdr w:val="none" w:sz="0" w:space="0" w:color="auto" w:frame="1"/>
          <w:lang w:eastAsia="ru-RU"/>
        </w:rPr>
        <w:t>)</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с целью нахождения подходящего отрывка к рисунку.</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lastRenderedPageBreak/>
        <w:sym w:font="Symbol" w:char="F020"/>
      </w:r>
      <w:r w:rsidRPr="00B760D3">
        <w:rPr>
          <w:rFonts w:ascii="Times New Roman" w:eastAsia="Times New Roman" w:hAnsi="Times New Roman" w:cs="Times New Roman"/>
          <w:sz w:val="24"/>
          <w:szCs w:val="24"/>
          <w:bdr w:val="none" w:sz="0" w:space="0" w:color="auto" w:frame="1"/>
          <w:lang w:eastAsia="ru-RU"/>
        </w:rPr>
        <w:t>Чтение с целью нахождения отрывка, который поможет ответить на вопрос.</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Нахождение предложения или отрывка, отражающего главную мысль текста.</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Нахождение и чтение образных слов и описаний.</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Нахождение и чтение слов с логическим ударением.</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 xml:space="preserve">Вычленения слов из текста к предложенной схеме, например: </w:t>
      </w:r>
      <w:proofErr w:type="spellStart"/>
      <w:r w:rsidRPr="00B760D3">
        <w:rPr>
          <w:rFonts w:ascii="Times New Roman" w:eastAsia="Times New Roman" w:hAnsi="Times New Roman" w:cs="Times New Roman"/>
          <w:sz w:val="24"/>
          <w:szCs w:val="24"/>
          <w:bdr w:val="none" w:sz="0" w:space="0" w:color="auto" w:frame="1"/>
          <w:lang w:eastAsia="ru-RU"/>
        </w:rPr>
        <w:t>чк</w:t>
      </w:r>
      <w:proofErr w:type="spellEnd"/>
      <w:r w:rsidRPr="00B760D3">
        <w:rPr>
          <w:rFonts w:ascii="Times New Roman" w:eastAsia="Times New Roman" w:hAnsi="Times New Roman" w:cs="Times New Roman"/>
          <w:sz w:val="24"/>
          <w:szCs w:val="24"/>
          <w:bdr w:val="none" w:sz="0" w:space="0" w:color="auto" w:frame="1"/>
          <w:lang w:eastAsia="ru-RU"/>
        </w:rPr>
        <w:t xml:space="preserve">, </w:t>
      </w:r>
      <w:proofErr w:type="spellStart"/>
      <w:r w:rsidRPr="00B760D3">
        <w:rPr>
          <w:rFonts w:ascii="Times New Roman" w:eastAsia="Times New Roman" w:hAnsi="Times New Roman" w:cs="Times New Roman"/>
          <w:sz w:val="24"/>
          <w:szCs w:val="24"/>
          <w:bdr w:val="none" w:sz="0" w:space="0" w:color="auto" w:frame="1"/>
          <w:lang w:eastAsia="ru-RU"/>
        </w:rPr>
        <w:t>чн</w:t>
      </w:r>
      <w:proofErr w:type="spellEnd"/>
      <w:r w:rsidRPr="00B760D3">
        <w:rPr>
          <w:rFonts w:ascii="Times New Roman" w:eastAsia="Times New Roman" w:hAnsi="Times New Roman" w:cs="Times New Roman"/>
          <w:sz w:val="24"/>
          <w:szCs w:val="24"/>
          <w:bdr w:val="none" w:sz="0" w:space="0" w:color="auto" w:frame="1"/>
          <w:lang w:eastAsia="ru-RU"/>
        </w:rPr>
        <w:t>.</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Кто быстрее в тексте найдет слово на определённое правило.</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Нахождение самого длинного слова в тексте.</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Нахождение двух-, трёх-, четырёхсложных слов.</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Чтение с пометками непонятных слов.</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sym w:font="Symbol" w:char="F020"/>
      </w:r>
      <w:r w:rsidRPr="00B760D3">
        <w:rPr>
          <w:rFonts w:ascii="Times New Roman" w:eastAsia="Times New Roman" w:hAnsi="Times New Roman" w:cs="Times New Roman"/>
          <w:sz w:val="24"/>
          <w:szCs w:val="24"/>
          <w:bdr w:val="none" w:sz="0" w:space="0" w:color="auto" w:frame="1"/>
          <w:lang w:eastAsia="ru-RU"/>
        </w:rPr>
        <w:t>Кроссворд (игровая форма) погружения в текст</w:t>
      </w:r>
      <w:r>
        <w:rPr>
          <w:rFonts w:ascii="Times New Roman" w:eastAsia="Times New Roman" w:hAnsi="Times New Roman" w:cs="Times New Roman"/>
          <w:sz w:val="24"/>
          <w:szCs w:val="24"/>
          <w:bdr w:val="none" w:sz="0" w:space="0" w:color="auto" w:frame="1"/>
          <w:lang w:eastAsia="ru-RU"/>
        </w:rPr>
        <w:t>.</w:t>
      </w:r>
    </w:p>
    <w:p w:rsidR="00B760D3" w:rsidRPr="00B760D3" w:rsidRDefault="00B760D3" w:rsidP="00B760D3">
      <w:pPr>
        <w:shd w:val="clear" w:color="auto" w:fill="FFFFFF"/>
        <w:spacing w:after="0" w:line="450" w:lineRule="atLeast"/>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w:t>
      </w:r>
      <w:r>
        <w:rPr>
          <w:rFonts w:ascii="Times New Roman" w:eastAsia="Times New Roman" w:hAnsi="Times New Roman" w:cs="Times New Roman"/>
          <w:sz w:val="24"/>
          <w:szCs w:val="24"/>
          <w:lang w:eastAsia="ru-RU"/>
        </w:rPr>
        <w:tab/>
      </w:r>
      <w:r w:rsidRPr="00B760D3">
        <w:rPr>
          <w:rFonts w:ascii="Times New Roman" w:eastAsia="Times New Roman" w:hAnsi="Times New Roman" w:cs="Times New Roman"/>
          <w:sz w:val="24"/>
          <w:szCs w:val="24"/>
          <w:bdr w:val="none" w:sz="0" w:space="0" w:color="auto" w:frame="1"/>
          <w:lang w:eastAsia="ru-RU"/>
        </w:rPr>
        <w:t>Учащиеся начальных классов обладают особым восприятием художественных произведений. С одной стороны, оно фрагментарно, дети уделяют внимание отдельным деталям в ущерб целостности, слабо понимают подтекст, мотивы поступков героев. С другой стороны, у детей в этом возрасте достигает значительного развития эмоциональная сфера и он способен воспринимать читаемое «чувствами», активно реагировать на события, при условии, что текст ярок, динамичен, эмоционален.</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Однако</w:t>
      </w:r>
      <w:proofErr w:type="gramStart"/>
      <w:r w:rsidRPr="00B760D3">
        <w:rPr>
          <w:rFonts w:ascii="Times New Roman" w:eastAsia="Times New Roman" w:hAnsi="Times New Roman" w:cs="Times New Roman"/>
          <w:sz w:val="24"/>
          <w:szCs w:val="24"/>
          <w:bdr w:val="none" w:sz="0" w:space="0" w:color="auto" w:frame="1"/>
          <w:lang w:eastAsia="ru-RU"/>
        </w:rPr>
        <w:t>,</w:t>
      </w:r>
      <w:proofErr w:type="gramEnd"/>
      <w:r w:rsidRPr="00B760D3">
        <w:rPr>
          <w:rFonts w:ascii="Times New Roman" w:eastAsia="Times New Roman" w:hAnsi="Times New Roman" w:cs="Times New Roman"/>
          <w:sz w:val="24"/>
          <w:szCs w:val="24"/>
          <w:bdr w:val="none" w:sz="0" w:space="0" w:color="auto" w:frame="1"/>
          <w:lang w:eastAsia="ru-RU"/>
        </w:rPr>
        <w:t xml:space="preserve"> излишняя регламентация работы в области восприятия художественного текста способна подавить чувства ребенка. Нередко основой анализа текста является его логический аспект, образная и эмоциональная сторона произведения игнорируется.</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Не способствует целостному восприятию произведения ребенком отрыв анализа содержательной стороны текста от использованных в нем изобразительных средств. Нередко, к сказкам, лирическим стихотворениям, научно – познавательным произведениям и ярким художественным рассказам предлагаются одни и те же вопросы и задания, которые обезличивают произведение и оно теряет свою индивидуальность.</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xml:space="preserve">Необходимо добиваться того, чтобы художественное произведение будило у ребенка чувства, вызывало сопереживание героям. </w:t>
      </w:r>
      <w:proofErr w:type="gramStart"/>
      <w:r w:rsidRPr="00B760D3">
        <w:rPr>
          <w:rFonts w:ascii="Times New Roman" w:eastAsia="Times New Roman" w:hAnsi="Times New Roman" w:cs="Times New Roman"/>
          <w:sz w:val="24"/>
          <w:szCs w:val="24"/>
          <w:bdr w:val="none" w:sz="0" w:space="0" w:color="auto" w:frame="1"/>
          <w:lang w:eastAsia="ru-RU"/>
        </w:rPr>
        <w:t>Это сделать непросто, так как для полноценного восприятия художественного произведения ребенку </w:t>
      </w:r>
      <w:r w:rsidRPr="00B760D3">
        <w:rPr>
          <w:rFonts w:ascii="Times New Roman" w:eastAsia="Times New Roman" w:hAnsi="Times New Roman" w:cs="Times New Roman"/>
          <w:b/>
          <w:bCs/>
          <w:sz w:val="24"/>
          <w:szCs w:val="24"/>
          <w:u w:val="single"/>
          <w:bdr w:val="none" w:sz="0" w:space="0" w:color="auto" w:frame="1"/>
          <w:lang w:eastAsia="ru-RU"/>
        </w:rPr>
        <w:t>необходимо овладеть рядом умений:</w:t>
      </w:r>
      <w:r w:rsidRPr="00B760D3">
        <w:rPr>
          <w:rFonts w:ascii="Times New Roman" w:eastAsia="Times New Roman" w:hAnsi="Times New Roman" w:cs="Times New Roman"/>
          <w:sz w:val="24"/>
          <w:szCs w:val="24"/>
          <w:bdr w:val="none" w:sz="0" w:space="0" w:color="auto" w:frame="1"/>
          <w:lang w:eastAsia="ru-RU"/>
        </w:rPr>
        <w:t xml:space="preserve"> замечать и распознавать художественные средства выразительности и, прежде всего, язык произведения, определять жанровые особенности произведения (отличать прозу от стихотворения, сказку от рассказа), видеть компоненты произведения (образ, поступок), образное изображение природы (пейзаж), уметь воссоздать в своем воображении читаемое, проникнуть в эмоциональную направленность </w:t>
      </w:r>
      <w:r w:rsidRPr="00B760D3">
        <w:rPr>
          <w:rFonts w:ascii="Times New Roman" w:eastAsia="Times New Roman" w:hAnsi="Times New Roman" w:cs="Times New Roman"/>
          <w:sz w:val="24"/>
          <w:szCs w:val="24"/>
          <w:bdr w:val="none" w:sz="0" w:space="0" w:color="auto" w:frame="1"/>
          <w:lang w:eastAsia="ru-RU"/>
        </w:rPr>
        <w:lastRenderedPageBreak/>
        <w:t>произведения, видеть позицию автора</w:t>
      </w:r>
      <w:proofErr w:type="gramEnd"/>
      <w:r w:rsidRPr="00B760D3">
        <w:rPr>
          <w:rFonts w:ascii="Times New Roman" w:eastAsia="Times New Roman" w:hAnsi="Times New Roman" w:cs="Times New Roman"/>
          <w:sz w:val="24"/>
          <w:szCs w:val="24"/>
          <w:bdr w:val="none" w:sz="0" w:space="0" w:color="auto" w:frame="1"/>
          <w:lang w:eastAsia="ru-RU"/>
        </w:rPr>
        <w:t xml:space="preserve"> и определять свою позицию, воспринимать произведение адекватно авторскому замыслу.</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Исходя из вышеперечисленного, работу над восприятием художественного произведения я строю в определенной последовательности.</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Вначале я провожу </w:t>
      </w:r>
      <w:r w:rsidRPr="00B760D3">
        <w:rPr>
          <w:rFonts w:ascii="Times New Roman" w:eastAsia="Times New Roman" w:hAnsi="Times New Roman" w:cs="Times New Roman"/>
          <w:b/>
          <w:bCs/>
          <w:sz w:val="24"/>
          <w:szCs w:val="24"/>
          <w:bdr w:val="none" w:sz="0" w:space="0" w:color="auto" w:frame="1"/>
          <w:lang w:eastAsia="ru-RU"/>
        </w:rPr>
        <w:t>подготовку к восприятию текста</w:t>
      </w:r>
      <w:r w:rsidRPr="00B760D3">
        <w:rPr>
          <w:rFonts w:ascii="Times New Roman" w:eastAsia="Times New Roman" w:hAnsi="Times New Roman" w:cs="Times New Roman"/>
          <w:sz w:val="24"/>
          <w:szCs w:val="24"/>
          <w:bdr w:val="none" w:sz="0" w:space="0" w:color="auto" w:frame="1"/>
          <w:lang w:eastAsia="ru-RU"/>
        </w:rPr>
        <w:t>. Ее цель -   ввести учащихся в обстановку, в которой будут развиваться события, описанные в произведении; привлечь их жизненный опыт для опоры на него при последующем чтении, сообщить необходимые сведения об авторе, что повышает интерес и к писателю, и к его произведению.</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После подготовительной работы я провожу </w:t>
      </w:r>
      <w:r w:rsidRPr="00B760D3">
        <w:rPr>
          <w:rFonts w:ascii="Times New Roman" w:eastAsia="Times New Roman" w:hAnsi="Times New Roman" w:cs="Times New Roman"/>
          <w:b/>
          <w:bCs/>
          <w:sz w:val="24"/>
          <w:szCs w:val="24"/>
          <w:bdr w:val="none" w:sz="0" w:space="0" w:color="auto" w:frame="1"/>
          <w:lang w:eastAsia="ru-RU"/>
        </w:rPr>
        <w:t>первичное восприятие текста</w:t>
      </w:r>
      <w:r w:rsidR="007946D3">
        <w:rPr>
          <w:rFonts w:ascii="Times New Roman" w:eastAsia="Times New Roman" w:hAnsi="Times New Roman" w:cs="Times New Roman"/>
          <w:b/>
          <w:bCs/>
          <w:sz w:val="24"/>
          <w:szCs w:val="24"/>
          <w:bdr w:val="none" w:sz="0" w:space="0" w:color="auto" w:frame="1"/>
          <w:lang w:eastAsia="ru-RU"/>
        </w:rPr>
        <w:t xml:space="preserve"> </w:t>
      </w:r>
      <w:r w:rsidRPr="00B760D3">
        <w:rPr>
          <w:rFonts w:ascii="Times New Roman" w:eastAsia="Times New Roman" w:hAnsi="Times New Roman" w:cs="Times New Roman"/>
          <w:sz w:val="24"/>
          <w:szCs w:val="24"/>
          <w:bdr w:val="none" w:sz="0" w:space="0" w:color="auto" w:frame="1"/>
          <w:lang w:eastAsia="ru-RU"/>
        </w:rPr>
        <w:t xml:space="preserve">(самостоятельное чтение, чтение учителем, чтение вслух учащимися – выбор зависит от сложности произведения). При первичном восприятии происходит знакомство с общим содержанием произведения,   его эмоциональной направленностью. Дети определяют для себя, близка ли им тема, герои, узнали ли они </w:t>
      </w:r>
      <w:proofErr w:type="gramStart"/>
      <w:r w:rsidRPr="00B760D3">
        <w:rPr>
          <w:rFonts w:ascii="Times New Roman" w:eastAsia="Times New Roman" w:hAnsi="Times New Roman" w:cs="Times New Roman"/>
          <w:sz w:val="24"/>
          <w:szCs w:val="24"/>
          <w:bdr w:val="none" w:sz="0" w:space="0" w:color="auto" w:frame="1"/>
          <w:lang w:eastAsia="ru-RU"/>
        </w:rPr>
        <w:t xml:space="preserve">что – </w:t>
      </w:r>
      <w:proofErr w:type="spellStart"/>
      <w:r w:rsidRPr="00B760D3">
        <w:rPr>
          <w:rFonts w:ascii="Times New Roman" w:eastAsia="Times New Roman" w:hAnsi="Times New Roman" w:cs="Times New Roman"/>
          <w:sz w:val="24"/>
          <w:szCs w:val="24"/>
          <w:bdr w:val="none" w:sz="0" w:space="0" w:color="auto" w:frame="1"/>
          <w:lang w:eastAsia="ru-RU"/>
        </w:rPr>
        <w:t>нибудь</w:t>
      </w:r>
      <w:proofErr w:type="spellEnd"/>
      <w:proofErr w:type="gramEnd"/>
      <w:r w:rsidRPr="00B760D3">
        <w:rPr>
          <w:rFonts w:ascii="Times New Roman" w:eastAsia="Times New Roman" w:hAnsi="Times New Roman" w:cs="Times New Roman"/>
          <w:sz w:val="24"/>
          <w:szCs w:val="24"/>
          <w:bdr w:val="none" w:sz="0" w:space="0" w:color="auto" w:frame="1"/>
          <w:lang w:eastAsia="ru-RU"/>
        </w:rPr>
        <w:t xml:space="preserve"> новое, понравилось ли произведение и т. д.</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b/>
          <w:bCs/>
          <w:sz w:val="24"/>
          <w:szCs w:val="24"/>
          <w:bdr w:val="none" w:sz="0" w:space="0" w:color="auto" w:frame="1"/>
          <w:lang w:eastAsia="ru-RU"/>
        </w:rPr>
        <w:t>Вторая ступень восприятия</w:t>
      </w:r>
      <w:r w:rsidRPr="00B760D3">
        <w:rPr>
          <w:rFonts w:ascii="Times New Roman" w:eastAsia="Times New Roman" w:hAnsi="Times New Roman" w:cs="Times New Roman"/>
          <w:sz w:val="24"/>
          <w:szCs w:val="24"/>
          <w:lang w:eastAsia="ru-RU"/>
        </w:rPr>
        <w:t> </w:t>
      </w:r>
      <w:r w:rsidRPr="00B760D3">
        <w:rPr>
          <w:rFonts w:ascii="Times New Roman" w:eastAsia="Times New Roman" w:hAnsi="Times New Roman" w:cs="Times New Roman"/>
          <w:sz w:val="24"/>
          <w:szCs w:val="24"/>
          <w:bdr w:val="none" w:sz="0" w:space="0" w:color="auto" w:frame="1"/>
          <w:lang w:eastAsia="ru-RU"/>
        </w:rPr>
        <w:t>при повторном чтении – знакомство с персонажами, связями и причинами их поступков; ориентировка в структуре и языке произведения.</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Так, например, дети подчеркивают нужные слова в тексте, подбирают синонимы, рассуждают о том, почему именно это слово употребил автор или герой. Для работы со стихотворениями и рассказам – описаниями выписываю на  доске  образные слова, выражения, которые автор использует для описания какого – либо события: дождя, ветра, росы, снега и т. д.   В дальнейшем учащиеся используют эти выражения для пересказа, творческих работ (устных и письменных). Для сравнения персонажей произведений я использую составление сравнительных таблиц.</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Важное место при восприятии произведения я отвожу работе над смысловой структурой текста с учетом его жанровой специфики. Признаки сказки, басни, рассказа, стихотворения занимают равноправное место с его содержательной стороной и рассматриваются в единстве. Например, читая сказку, детям дается задание доказать, что они прочитали – сказку или другое произведение:</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Сказка ли это? Докажи.</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Найди зачин сказки.</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Назови волшебных героев, волшебные предметы.</w:t>
      </w:r>
    </w:p>
    <w:p w:rsidR="007946D3" w:rsidRPr="00B760D3" w:rsidRDefault="00B760D3" w:rsidP="007946D3">
      <w:pPr>
        <w:shd w:val="clear" w:color="auto" w:fill="FFFFFF"/>
        <w:spacing w:after="0" w:line="450" w:lineRule="atLeast"/>
        <w:ind w:firstLine="540"/>
        <w:textAlignment w:val="baseline"/>
        <w:rPr>
          <w:rFonts w:ascii="Times New Roman" w:eastAsia="Times New Roman" w:hAnsi="Times New Roman" w:cs="Times New Roman"/>
          <w:sz w:val="24"/>
          <w:szCs w:val="24"/>
          <w:bdr w:val="none" w:sz="0" w:space="0" w:color="auto" w:frame="1"/>
          <w:lang w:eastAsia="ru-RU"/>
        </w:rPr>
      </w:pPr>
      <w:r w:rsidRPr="00B760D3">
        <w:rPr>
          <w:rFonts w:ascii="Times New Roman" w:eastAsia="Times New Roman" w:hAnsi="Times New Roman" w:cs="Times New Roman"/>
          <w:sz w:val="24"/>
          <w:szCs w:val="24"/>
          <w:bdr w:val="none" w:sz="0" w:space="0" w:color="auto" w:frame="1"/>
          <w:lang w:eastAsia="ru-RU"/>
        </w:rPr>
        <w:t>-Найди народные выражения, которые встречаются и в других</w:t>
      </w:r>
      <w:r w:rsidR="007946D3">
        <w:rPr>
          <w:rFonts w:ascii="Times New Roman" w:eastAsia="Times New Roman" w:hAnsi="Times New Roman" w:cs="Times New Roman"/>
          <w:sz w:val="24"/>
          <w:szCs w:val="24"/>
          <w:bdr w:val="none" w:sz="0" w:space="0" w:color="auto" w:frame="1"/>
          <w:lang w:eastAsia="ru-RU"/>
        </w:rPr>
        <w:t xml:space="preserve"> сказках.</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lastRenderedPageBreak/>
        <w:t>- Найди концовку, типичную для народных сказок.</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Какой намек и урок содержит эта сказка?</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В начальных классах дети встречаются и с басней. Кроме заданий, направленных на содержание басни, я предлагаю задания, которые помогают выявить особенности этого жанра. Дети ищут меткие слова, которые мы употребляем в своей речи, обдумывают, в каких случаях их уместно использовать.</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proofErr w:type="gramStart"/>
      <w:r w:rsidRPr="00B760D3">
        <w:rPr>
          <w:rFonts w:ascii="Times New Roman" w:eastAsia="Times New Roman" w:hAnsi="Times New Roman" w:cs="Times New Roman"/>
          <w:b/>
          <w:bCs/>
          <w:sz w:val="24"/>
          <w:szCs w:val="24"/>
          <w:bdr w:val="none" w:sz="0" w:space="0" w:color="auto" w:frame="1"/>
          <w:lang w:eastAsia="ru-RU"/>
        </w:rPr>
        <w:t>Третья ступень</w:t>
      </w:r>
      <w:r w:rsidRPr="00B760D3">
        <w:rPr>
          <w:rFonts w:ascii="Times New Roman" w:eastAsia="Times New Roman" w:hAnsi="Times New Roman" w:cs="Times New Roman"/>
          <w:sz w:val="24"/>
          <w:szCs w:val="24"/>
          <w:lang w:eastAsia="ru-RU"/>
        </w:rPr>
        <w:t> </w:t>
      </w:r>
      <w:r w:rsidRPr="00B760D3">
        <w:rPr>
          <w:rFonts w:ascii="Times New Roman" w:eastAsia="Times New Roman" w:hAnsi="Times New Roman" w:cs="Times New Roman"/>
          <w:sz w:val="24"/>
          <w:szCs w:val="24"/>
          <w:bdr w:val="none" w:sz="0" w:space="0" w:color="auto" w:frame="1"/>
          <w:lang w:eastAsia="ru-RU"/>
        </w:rPr>
        <w:t>– формирование умений осмысливать, воссоздавать, воспроизводить прочитанное, т. е. умений, с помощью которых осуществляется углубленное, полноценное восприятие произведения.</w:t>
      </w:r>
      <w:proofErr w:type="gramEnd"/>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Умение воссоздавать прочитанное входит в состав ряда других умений и связано с развитием творческого мышления, речи детей.</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xml:space="preserve">Сложный процесс восприятия сопровождается и завершается формированием отношения ребенка к </w:t>
      </w:r>
      <w:proofErr w:type="gramStart"/>
      <w:r w:rsidRPr="00B760D3">
        <w:rPr>
          <w:rFonts w:ascii="Times New Roman" w:eastAsia="Times New Roman" w:hAnsi="Times New Roman" w:cs="Times New Roman"/>
          <w:sz w:val="24"/>
          <w:szCs w:val="24"/>
          <w:bdr w:val="none" w:sz="0" w:space="0" w:color="auto" w:frame="1"/>
          <w:lang w:eastAsia="ru-RU"/>
        </w:rPr>
        <w:t>прочитанному</w:t>
      </w:r>
      <w:proofErr w:type="gramEnd"/>
      <w:r w:rsidRPr="00B760D3">
        <w:rPr>
          <w:rFonts w:ascii="Times New Roman" w:eastAsia="Times New Roman" w:hAnsi="Times New Roman" w:cs="Times New Roman"/>
          <w:sz w:val="24"/>
          <w:szCs w:val="24"/>
          <w:bdr w:val="none" w:sz="0" w:space="0" w:color="auto" w:frame="1"/>
          <w:lang w:eastAsia="ru-RU"/>
        </w:rPr>
        <w:t>, суждениями о героях, событиях, произведении в целом. По этим параметрам можно судить о воздействии произведения на ребенка.</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Основой для правильного восприятия текста является так же многократное обращение к тексту, перечитывание его отрывков каждый раз с новым заданием. Тогда ребенок и открывает в нем что-то новое, чего не заметил ранее. Чтобы многократное обращение к тексту не было утомительным для ребенка, я использую разные </w:t>
      </w:r>
      <w:r w:rsidRPr="00B760D3">
        <w:rPr>
          <w:rFonts w:ascii="Times New Roman" w:eastAsia="Times New Roman" w:hAnsi="Times New Roman" w:cs="Times New Roman"/>
          <w:b/>
          <w:bCs/>
          <w:sz w:val="24"/>
          <w:szCs w:val="24"/>
          <w:bdr w:val="none" w:sz="0" w:space="0" w:color="auto" w:frame="1"/>
          <w:lang w:eastAsia="ru-RU"/>
        </w:rPr>
        <w:t>виды работ над текстом</w:t>
      </w:r>
      <w:r w:rsidRPr="00B760D3">
        <w:rPr>
          <w:rFonts w:ascii="Times New Roman" w:eastAsia="Times New Roman" w:hAnsi="Times New Roman" w:cs="Times New Roman"/>
          <w:sz w:val="24"/>
          <w:szCs w:val="24"/>
          <w:bdr w:val="none" w:sz="0" w:space="0" w:color="auto" w:frame="1"/>
          <w:lang w:eastAsia="ru-RU"/>
        </w:rPr>
        <w:t>. Вот некоторые из них:</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1. Чтение самого красивого места в рассказе или стихотворении.</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2. Чтение отрывка, к которому можно подобрать пословицу.</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3. Нахождение предложения или отрывка, отражающего главную мысль произведения.</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4. Чтение и установление, что правдиво, а что вымышлено (для сказки).</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5. Чтение, нахождение предложений, которые стали поговорками (для басни).</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 xml:space="preserve">6. </w:t>
      </w:r>
      <w:proofErr w:type="gramStart"/>
      <w:r w:rsidRPr="00B760D3">
        <w:rPr>
          <w:rFonts w:ascii="Times New Roman" w:eastAsia="Times New Roman" w:hAnsi="Times New Roman" w:cs="Times New Roman"/>
          <w:sz w:val="24"/>
          <w:szCs w:val="24"/>
          <w:bdr w:val="none" w:sz="0" w:space="0" w:color="auto" w:frame="1"/>
          <w:lang w:eastAsia="ru-RU"/>
        </w:rPr>
        <w:t>Нахождение отрывка, который нужно прочитать презрительно, строго, с мольбой, досадой, возмущением, насмешкой, весело, печально и т. д.</w:t>
      </w:r>
      <w:proofErr w:type="gramEnd"/>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7. Нахождение и чтение образных слов и описаний.</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8. Нахождение и чтение слов и выражений, которые можно использовать при написании сочинений.</w:t>
      </w:r>
    </w:p>
    <w:p w:rsidR="00B760D3" w:rsidRPr="00B760D3" w:rsidRDefault="00B760D3" w:rsidP="00B760D3">
      <w:pPr>
        <w:shd w:val="clear" w:color="auto" w:fill="FFFFFF"/>
        <w:spacing w:after="0" w:line="450" w:lineRule="atLeast"/>
        <w:ind w:firstLine="540"/>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9. Чтение с выписыванием слов для «Поэтических страниц» и т. д.</w:t>
      </w:r>
    </w:p>
    <w:p w:rsidR="007946D3" w:rsidRDefault="00B760D3" w:rsidP="007946D3">
      <w:pPr>
        <w:shd w:val="clear" w:color="auto" w:fill="FFFFFF"/>
        <w:spacing w:after="0" w:line="450" w:lineRule="atLeast"/>
        <w:ind w:firstLine="540"/>
        <w:jc w:val="both"/>
        <w:textAlignment w:val="baseline"/>
        <w:rPr>
          <w:rFonts w:ascii="Times New Roman" w:eastAsia="Times New Roman" w:hAnsi="Times New Roman" w:cs="Times New Roman"/>
          <w:b/>
          <w:bCs/>
          <w:sz w:val="24"/>
          <w:szCs w:val="24"/>
          <w:bdr w:val="none" w:sz="0" w:space="0" w:color="auto" w:frame="1"/>
          <w:lang w:eastAsia="ru-RU"/>
        </w:rPr>
      </w:pPr>
      <w:r w:rsidRPr="00B760D3">
        <w:rPr>
          <w:rFonts w:ascii="Times New Roman" w:eastAsia="Times New Roman" w:hAnsi="Times New Roman" w:cs="Times New Roman"/>
          <w:sz w:val="24"/>
          <w:szCs w:val="24"/>
          <w:bdr w:val="none" w:sz="0" w:space="0" w:color="auto" w:frame="1"/>
          <w:lang w:eastAsia="ru-RU"/>
        </w:rPr>
        <w:lastRenderedPageBreak/>
        <w:t>Использование в своей работе всех перечисленных приемов, видов работы с текстом приводит к правильному осмыслению детьми логических связей произведения, они лучше понимают чувства автора, у них развивается речь, творческое мышление.</w:t>
      </w:r>
      <w:r w:rsidRPr="00B760D3">
        <w:rPr>
          <w:rFonts w:ascii="Times New Roman" w:eastAsia="Times New Roman" w:hAnsi="Times New Roman" w:cs="Times New Roman"/>
          <w:sz w:val="24"/>
          <w:szCs w:val="24"/>
          <w:bdr w:val="none" w:sz="0" w:space="0" w:color="auto" w:frame="1"/>
          <w:lang w:eastAsia="ru-RU"/>
        </w:rPr>
        <w:br/>
        <w:t>     </w:t>
      </w:r>
      <w:r w:rsidRPr="00B760D3">
        <w:rPr>
          <w:rFonts w:ascii="Times New Roman" w:eastAsia="Times New Roman" w:hAnsi="Times New Roman" w:cs="Times New Roman"/>
          <w:b/>
          <w:bCs/>
          <w:sz w:val="24"/>
          <w:szCs w:val="24"/>
          <w:bdr w:val="none" w:sz="0" w:space="0" w:color="auto" w:frame="1"/>
          <w:lang w:eastAsia="ru-RU"/>
        </w:rPr>
        <w:t>Рассмотрим   читательские умения.</w:t>
      </w:r>
    </w:p>
    <w:p w:rsidR="007946D3" w:rsidRDefault="00B760D3" w:rsidP="007946D3">
      <w:pPr>
        <w:shd w:val="clear" w:color="auto" w:fill="FFFFFF"/>
        <w:spacing w:after="0" w:line="450" w:lineRule="atLeast"/>
        <w:ind w:firstLine="540"/>
        <w:jc w:val="both"/>
        <w:textAlignment w:val="baseline"/>
        <w:rPr>
          <w:rFonts w:ascii="Times New Roman" w:eastAsia="Times New Roman" w:hAnsi="Times New Roman" w:cs="Times New Roman"/>
          <w:sz w:val="24"/>
          <w:szCs w:val="24"/>
          <w:bdr w:val="none" w:sz="0" w:space="0" w:color="auto" w:frame="1"/>
          <w:lang w:eastAsia="ru-RU"/>
        </w:rPr>
      </w:pPr>
      <w:r w:rsidRPr="00B760D3">
        <w:rPr>
          <w:rFonts w:ascii="Times New Roman" w:eastAsia="Times New Roman" w:hAnsi="Times New Roman" w:cs="Times New Roman"/>
          <w:b/>
          <w:bCs/>
          <w:sz w:val="24"/>
          <w:szCs w:val="24"/>
          <w:bdr w:val="none" w:sz="0" w:space="0" w:color="auto" w:frame="1"/>
          <w:lang w:eastAsia="ru-RU"/>
        </w:rPr>
        <w:t> 1. Умение воспринимать изобразительно – выразительные средства языка в соответствии с их функцией в художественном произведении.</w:t>
      </w:r>
      <w:r w:rsidRPr="00B760D3">
        <w:rPr>
          <w:rFonts w:ascii="Times New Roman" w:eastAsia="Times New Roman" w:hAnsi="Times New Roman" w:cs="Times New Roman"/>
          <w:b/>
          <w:bCs/>
          <w:sz w:val="24"/>
          <w:szCs w:val="24"/>
          <w:bdr w:val="none" w:sz="0" w:space="0" w:color="auto" w:frame="1"/>
          <w:lang w:eastAsia="ru-RU"/>
        </w:rPr>
        <w:br/>
      </w:r>
      <w:r w:rsidRPr="00B760D3">
        <w:rPr>
          <w:rFonts w:ascii="Times New Roman" w:eastAsia="Times New Roman" w:hAnsi="Times New Roman" w:cs="Times New Roman"/>
          <w:sz w:val="24"/>
          <w:szCs w:val="24"/>
          <w:bdr w:val="none" w:sz="0" w:space="0" w:color="auto" w:frame="1"/>
          <w:lang w:eastAsia="ru-RU"/>
        </w:rPr>
        <w:t>Основой для  верного восприятия и оценки изобразительно – выразительных  средств языка  послужит представление о слове  как о средстве создания художественного  образа и выражения авторского отношения, которое дети приобретают в процессе анализа текста.</w:t>
      </w:r>
    </w:p>
    <w:p w:rsidR="007946D3" w:rsidRDefault="00B760D3" w:rsidP="007946D3">
      <w:pPr>
        <w:shd w:val="clear" w:color="auto" w:fill="FFFFFF"/>
        <w:spacing w:after="0" w:line="450" w:lineRule="atLeast"/>
        <w:ind w:firstLine="540"/>
        <w:jc w:val="both"/>
        <w:textAlignment w:val="baseline"/>
        <w:rPr>
          <w:rFonts w:ascii="Times New Roman" w:eastAsia="Times New Roman" w:hAnsi="Times New Roman" w:cs="Times New Roman"/>
          <w:sz w:val="24"/>
          <w:szCs w:val="24"/>
          <w:bdr w:val="none" w:sz="0" w:space="0" w:color="auto" w:frame="1"/>
          <w:lang w:eastAsia="ru-RU"/>
        </w:rPr>
      </w:pPr>
      <w:r w:rsidRPr="00B760D3">
        <w:rPr>
          <w:rFonts w:ascii="Times New Roman" w:eastAsia="Times New Roman" w:hAnsi="Times New Roman" w:cs="Times New Roman"/>
          <w:sz w:val="24"/>
          <w:szCs w:val="24"/>
          <w:bdr w:val="none" w:sz="0" w:space="0" w:color="auto" w:frame="1"/>
          <w:lang w:eastAsia="ru-RU"/>
        </w:rPr>
        <w:br/>
        <w:t>     Нужно научить  школьника  адекватно  воспринимать те выразительные средства, с которыми он встречается при  чтении, то есть, вникая в построение фразы, в выбор слова, задумываться над авторским выбором.</w:t>
      </w:r>
    </w:p>
    <w:p w:rsidR="007946D3" w:rsidRDefault="00B760D3" w:rsidP="007946D3">
      <w:pPr>
        <w:shd w:val="clear" w:color="auto" w:fill="FFFFFF"/>
        <w:spacing w:after="0" w:line="450" w:lineRule="atLeast"/>
        <w:ind w:firstLine="540"/>
        <w:jc w:val="both"/>
        <w:textAlignment w:val="baseline"/>
        <w:rPr>
          <w:rFonts w:ascii="Times New Roman" w:eastAsia="Times New Roman" w:hAnsi="Times New Roman" w:cs="Times New Roman"/>
          <w:sz w:val="24"/>
          <w:szCs w:val="24"/>
          <w:bdr w:val="none" w:sz="0" w:space="0" w:color="auto" w:frame="1"/>
          <w:lang w:eastAsia="ru-RU"/>
        </w:rPr>
      </w:pPr>
      <w:r w:rsidRPr="00B760D3">
        <w:rPr>
          <w:rFonts w:ascii="Times New Roman" w:eastAsia="Times New Roman" w:hAnsi="Times New Roman" w:cs="Times New Roman"/>
          <w:sz w:val="24"/>
          <w:szCs w:val="24"/>
          <w:bdr w:val="none" w:sz="0" w:space="0" w:color="auto" w:frame="1"/>
          <w:lang w:eastAsia="ru-RU"/>
        </w:rPr>
        <w:br/>
        <w:t> </w:t>
      </w:r>
      <w:r w:rsidRPr="00B760D3">
        <w:rPr>
          <w:rFonts w:ascii="Times New Roman" w:eastAsia="Times New Roman" w:hAnsi="Times New Roman" w:cs="Times New Roman"/>
          <w:b/>
          <w:bCs/>
          <w:sz w:val="24"/>
          <w:szCs w:val="24"/>
          <w:bdr w:val="none" w:sz="0" w:space="0" w:color="auto" w:frame="1"/>
          <w:lang w:eastAsia="ru-RU"/>
        </w:rPr>
        <w:t>2. Умение воссоздавать в воображении картины жизни, изображенные писателем.</w:t>
      </w:r>
      <w:r w:rsidRPr="00B760D3">
        <w:rPr>
          <w:rFonts w:ascii="Times New Roman" w:eastAsia="Times New Roman" w:hAnsi="Times New Roman" w:cs="Times New Roman"/>
          <w:b/>
          <w:bCs/>
          <w:sz w:val="24"/>
          <w:szCs w:val="24"/>
          <w:bdr w:val="none" w:sz="0" w:space="0" w:color="auto" w:frame="1"/>
          <w:lang w:eastAsia="ru-RU"/>
        </w:rPr>
        <w:br/>
      </w:r>
      <w:r w:rsidRPr="00B760D3">
        <w:rPr>
          <w:rFonts w:ascii="Times New Roman" w:eastAsia="Times New Roman" w:hAnsi="Times New Roman" w:cs="Times New Roman"/>
          <w:sz w:val="24"/>
          <w:szCs w:val="24"/>
          <w:bdr w:val="none" w:sz="0" w:space="0" w:color="auto" w:frame="1"/>
          <w:lang w:eastAsia="ru-RU"/>
        </w:rPr>
        <w:t>     При недостатке впечатлений образ художественной действительности будет беден. Следовательно, необходимо развивать активность воображения  читателя и учить младших школьников направлять и корректировать свое воображение, опираясь на текст художественного  произведения. Анализ произведения должен быть направлен на изображение жизни  автором, а не на саму жизнь.</w:t>
      </w:r>
    </w:p>
    <w:p w:rsidR="007946D3" w:rsidRDefault="00B760D3" w:rsidP="007946D3">
      <w:pPr>
        <w:shd w:val="clear" w:color="auto" w:fill="FFFFFF"/>
        <w:spacing w:after="0" w:line="450" w:lineRule="atLeast"/>
        <w:ind w:firstLine="540"/>
        <w:jc w:val="both"/>
        <w:textAlignment w:val="baseline"/>
        <w:rPr>
          <w:rFonts w:ascii="Times New Roman" w:eastAsia="Times New Roman" w:hAnsi="Times New Roman" w:cs="Times New Roman"/>
          <w:b/>
          <w:bCs/>
          <w:sz w:val="24"/>
          <w:szCs w:val="24"/>
          <w:bdr w:val="none" w:sz="0" w:space="0" w:color="auto" w:frame="1"/>
          <w:lang w:eastAsia="ru-RU"/>
        </w:rPr>
      </w:pPr>
      <w:r w:rsidRPr="00B760D3">
        <w:rPr>
          <w:rFonts w:ascii="Times New Roman" w:eastAsia="Times New Roman" w:hAnsi="Times New Roman" w:cs="Times New Roman"/>
          <w:sz w:val="24"/>
          <w:szCs w:val="24"/>
          <w:bdr w:val="none" w:sz="0" w:space="0" w:color="auto" w:frame="1"/>
          <w:lang w:eastAsia="ru-RU"/>
        </w:rPr>
        <w:br/>
      </w:r>
      <w:r w:rsidRPr="00B760D3">
        <w:rPr>
          <w:rFonts w:ascii="Times New Roman" w:eastAsia="Times New Roman" w:hAnsi="Times New Roman" w:cs="Times New Roman"/>
          <w:b/>
          <w:bCs/>
          <w:sz w:val="24"/>
          <w:szCs w:val="24"/>
          <w:bdr w:val="none" w:sz="0" w:space="0" w:color="auto" w:frame="1"/>
          <w:lang w:eastAsia="ru-RU"/>
        </w:rPr>
        <w:t> 3. Умение устанавливать причинно – следственные связи, видеть логику развития действия в эпическом произведении, динамику эмоций в лирике, движение конфликта в драме.</w:t>
      </w:r>
    </w:p>
    <w:p w:rsidR="00B760D3" w:rsidRPr="00B760D3" w:rsidRDefault="00B760D3" w:rsidP="007946D3">
      <w:pPr>
        <w:shd w:val="clear" w:color="auto" w:fill="FFFFFF"/>
        <w:spacing w:after="0" w:line="450" w:lineRule="atLeast"/>
        <w:ind w:firstLine="540"/>
        <w:jc w:val="both"/>
        <w:textAlignment w:val="baseline"/>
        <w:rPr>
          <w:rFonts w:ascii="Times New Roman" w:eastAsia="Times New Roman" w:hAnsi="Times New Roman" w:cs="Times New Roman"/>
          <w:sz w:val="24"/>
          <w:szCs w:val="24"/>
          <w:bdr w:val="none" w:sz="0" w:space="0" w:color="auto" w:frame="1"/>
          <w:lang w:eastAsia="ru-RU"/>
        </w:rPr>
      </w:pPr>
      <w:r w:rsidRPr="00B760D3">
        <w:rPr>
          <w:rFonts w:ascii="Times New Roman" w:eastAsia="Times New Roman" w:hAnsi="Times New Roman" w:cs="Times New Roman"/>
          <w:b/>
          <w:bCs/>
          <w:sz w:val="24"/>
          <w:szCs w:val="24"/>
          <w:bdr w:val="none" w:sz="0" w:space="0" w:color="auto" w:frame="1"/>
          <w:lang w:eastAsia="ru-RU"/>
        </w:rPr>
        <w:br/>
      </w:r>
      <w:r w:rsidRPr="00B760D3">
        <w:rPr>
          <w:rFonts w:ascii="Times New Roman" w:eastAsia="Times New Roman" w:hAnsi="Times New Roman" w:cs="Times New Roman"/>
          <w:sz w:val="24"/>
          <w:szCs w:val="24"/>
          <w:bdr w:val="none" w:sz="0" w:space="0" w:color="auto" w:frame="1"/>
          <w:lang w:eastAsia="ru-RU"/>
        </w:rPr>
        <w:t>     Младшие школьники не могут освоить понятие  «композиция» в полном объеме, но важно  приучать юных читателей прослеживать динамику эмоций, зарождение и развитие конфликта. Необходимо познакомить  с сюжетом и его элементами – вступлением, завязкой, развитием  действия, заключением – и их ролью в раскрытии идеи.</w:t>
      </w:r>
      <w:r w:rsidRPr="00B760D3">
        <w:rPr>
          <w:rFonts w:ascii="Times New Roman" w:eastAsia="Times New Roman" w:hAnsi="Times New Roman" w:cs="Times New Roman"/>
          <w:sz w:val="24"/>
          <w:szCs w:val="24"/>
          <w:bdr w:val="none" w:sz="0" w:space="0" w:color="auto" w:frame="1"/>
          <w:lang w:eastAsia="ru-RU"/>
        </w:rPr>
        <w:br/>
      </w:r>
      <w:r w:rsidRPr="00B760D3">
        <w:rPr>
          <w:rFonts w:ascii="Times New Roman" w:eastAsia="Times New Roman" w:hAnsi="Times New Roman" w:cs="Times New Roman"/>
          <w:b/>
          <w:bCs/>
          <w:sz w:val="24"/>
          <w:szCs w:val="24"/>
          <w:bdr w:val="none" w:sz="0" w:space="0" w:color="auto" w:frame="1"/>
          <w:lang w:eastAsia="ru-RU"/>
        </w:rPr>
        <w:t> 4. Умение целостно воспринимать образ – персонаж в эпосе, образ – переживание в лирике, характер в драме как элементы, служащие для раскрытия идеи.</w:t>
      </w:r>
      <w:r w:rsidRPr="00B760D3">
        <w:rPr>
          <w:rFonts w:ascii="Times New Roman" w:eastAsia="Times New Roman" w:hAnsi="Times New Roman" w:cs="Times New Roman"/>
          <w:sz w:val="24"/>
          <w:szCs w:val="24"/>
          <w:bdr w:val="none" w:sz="0" w:space="0" w:color="auto" w:frame="1"/>
          <w:lang w:eastAsia="ru-RU"/>
        </w:rPr>
        <w:br/>
      </w:r>
      <w:r w:rsidRPr="00B760D3">
        <w:rPr>
          <w:rFonts w:ascii="Times New Roman" w:eastAsia="Times New Roman" w:hAnsi="Times New Roman" w:cs="Times New Roman"/>
          <w:sz w:val="24"/>
          <w:szCs w:val="24"/>
          <w:bdr w:val="none" w:sz="0" w:space="0" w:color="auto" w:frame="1"/>
          <w:lang w:eastAsia="ru-RU"/>
        </w:rPr>
        <w:lastRenderedPageBreak/>
        <w:t>Формирование данного умения опирается на представление  о том, что изображая героев, автор  высказывает свою точку зрения на решение какого – либо вопроса.</w:t>
      </w:r>
      <w:r w:rsidRPr="00B760D3">
        <w:rPr>
          <w:rFonts w:ascii="Times New Roman" w:eastAsia="Times New Roman" w:hAnsi="Times New Roman" w:cs="Times New Roman"/>
          <w:sz w:val="24"/>
          <w:szCs w:val="24"/>
          <w:bdr w:val="none" w:sz="0" w:space="0" w:color="auto" w:frame="1"/>
          <w:lang w:eastAsia="ru-RU"/>
        </w:rPr>
        <w:br/>
        <w:t> </w:t>
      </w:r>
      <w:r w:rsidRPr="00B760D3">
        <w:rPr>
          <w:rFonts w:ascii="Times New Roman" w:eastAsia="Times New Roman" w:hAnsi="Times New Roman" w:cs="Times New Roman"/>
          <w:b/>
          <w:bCs/>
          <w:sz w:val="24"/>
          <w:szCs w:val="24"/>
          <w:bdr w:val="none" w:sz="0" w:space="0" w:color="auto" w:frame="1"/>
          <w:lang w:eastAsia="ru-RU"/>
        </w:rPr>
        <w:t>5. Умение видеть авторскую позицию во всех элементах художественного произведения.</w:t>
      </w:r>
      <w:r w:rsidRPr="00B760D3">
        <w:rPr>
          <w:rFonts w:ascii="Times New Roman" w:eastAsia="Times New Roman" w:hAnsi="Times New Roman" w:cs="Times New Roman"/>
          <w:b/>
          <w:bCs/>
          <w:sz w:val="24"/>
          <w:szCs w:val="24"/>
          <w:bdr w:val="none" w:sz="0" w:space="0" w:color="auto" w:frame="1"/>
          <w:lang w:eastAsia="ru-RU"/>
        </w:rPr>
        <w:br/>
      </w:r>
      <w:r w:rsidRPr="00B760D3">
        <w:rPr>
          <w:rFonts w:ascii="Times New Roman" w:eastAsia="Times New Roman" w:hAnsi="Times New Roman" w:cs="Times New Roman"/>
          <w:sz w:val="24"/>
          <w:szCs w:val="24"/>
          <w:bdr w:val="none" w:sz="0" w:space="0" w:color="auto" w:frame="1"/>
          <w:lang w:eastAsia="ru-RU"/>
        </w:rPr>
        <w:t>     Данное  умение можно рассматривать </w:t>
      </w:r>
      <w:r w:rsidR="007946D3">
        <w:rPr>
          <w:rFonts w:ascii="Times New Roman" w:eastAsia="Times New Roman" w:hAnsi="Times New Roman" w:cs="Times New Roman"/>
          <w:sz w:val="24"/>
          <w:szCs w:val="24"/>
          <w:bdr w:val="none" w:sz="0" w:space="0" w:color="auto" w:frame="1"/>
          <w:lang w:eastAsia="ru-RU"/>
        </w:rPr>
        <w:t xml:space="preserve">как  составную часть каждого из </w:t>
      </w:r>
      <w:r w:rsidRPr="00B760D3">
        <w:rPr>
          <w:rFonts w:ascii="Times New Roman" w:eastAsia="Times New Roman" w:hAnsi="Times New Roman" w:cs="Times New Roman"/>
          <w:sz w:val="24"/>
          <w:szCs w:val="24"/>
          <w:bdr w:val="none" w:sz="0" w:space="0" w:color="auto" w:frame="1"/>
          <w:lang w:eastAsia="ru-RU"/>
        </w:rPr>
        <w:t>перечисленных  выше умений, но в учебных целях  его полезно выделить. Это позволит направить внимание читателя на постижение авторской позиции в самой  ткани художественного произведения, а не только в прямых авторских  оценках. Авторская позиция всегда присутствует в воссозданном читателем  образе.</w:t>
      </w:r>
    </w:p>
    <w:p w:rsidR="007946D3" w:rsidRDefault="00B760D3" w:rsidP="007946D3">
      <w:pPr>
        <w:shd w:val="clear" w:color="auto" w:fill="FFFFFF"/>
        <w:spacing w:after="0" w:line="450" w:lineRule="atLeast"/>
        <w:jc w:val="both"/>
        <w:textAlignment w:val="baseline"/>
        <w:rPr>
          <w:rFonts w:ascii="Times New Roman" w:eastAsia="Times New Roman" w:hAnsi="Times New Roman" w:cs="Times New Roman"/>
          <w:sz w:val="24"/>
          <w:szCs w:val="24"/>
          <w:bdr w:val="none" w:sz="0" w:space="0" w:color="auto" w:frame="1"/>
          <w:lang w:eastAsia="ru-RU"/>
        </w:rPr>
      </w:pPr>
      <w:r w:rsidRPr="00B760D3">
        <w:rPr>
          <w:rFonts w:ascii="Times New Roman" w:eastAsia="Times New Roman" w:hAnsi="Times New Roman" w:cs="Times New Roman"/>
          <w:b/>
          <w:bCs/>
          <w:sz w:val="24"/>
          <w:szCs w:val="24"/>
          <w:bdr w:val="none" w:sz="0" w:space="0" w:color="auto" w:frame="1"/>
          <w:lang w:eastAsia="ru-RU"/>
        </w:rPr>
        <w:t> 6. Умение осваивать художественную идею произведения.</w:t>
      </w:r>
      <w:r w:rsidRPr="00B760D3">
        <w:rPr>
          <w:rFonts w:ascii="Times New Roman" w:eastAsia="Times New Roman" w:hAnsi="Times New Roman" w:cs="Times New Roman"/>
          <w:b/>
          <w:bCs/>
          <w:sz w:val="24"/>
          <w:szCs w:val="24"/>
          <w:bdr w:val="none" w:sz="0" w:space="0" w:color="auto" w:frame="1"/>
          <w:lang w:eastAsia="ru-RU"/>
        </w:rPr>
        <w:br/>
      </w:r>
      <w:r w:rsidRPr="00B760D3">
        <w:rPr>
          <w:rFonts w:ascii="Times New Roman" w:eastAsia="Times New Roman" w:hAnsi="Times New Roman" w:cs="Times New Roman"/>
          <w:sz w:val="24"/>
          <w:szCs w:val="24"/>
          <w:bdr w:val="none" w:sz="0" w:space="0" w:color="auto" w:frame="1"/>
          <w:lang w:eastAsia="ru-RU"/>
        </w:rPr>
        <w:t>     Включение данного умения в систему читательских умений обусловлено тем, что освоение идеи – это цель анализа, и если она не достигнута, то и членение живой ткани художественного  произведения на части не оправдано. Освоение идеи основано на установлении связей между всеми элементами произведения, в результате чего и рождается  более глубокое его восприятие. Умение воссоздавать картины способствует воссозданию  образа – персонажа. Умение осваивать  идею произведения вбирает в себя все умения. А освоив идею, читатель по – новому взглянет и на язык, и  на композицию, и на персонажей произведения.</w:t>
      </w:r>
      <w:r w:rsidRPr="00B760D3">
        <w:rPr>
          <w:rFonts w:ascii="Times New Roman" w:eastAsia="Times New Roman" w:hAnsi="Times New Roman" w:cs="Times New Roman"/>
          <w:sz w:val="24"/>
          <w:szCs w:val="24"/>
          <w:bdr w:val="none" w:sz="0" w:space="0" w:color="auto" w:frame="1"/>
          <w:lang w:eastAsia="ru-RU"/>
        </w:rPr>
        <w:br/>
        <w:t>     Таким образом, каждое читательское умение не формируется по отдельности, все  умения, образующие систему, формируются  одновременно при обращении к  каждому новому произведению, поскольку  более высокий уровень восприятия достигается только в результате взаимодействия всех элементов системы. </w:t>
      </w:r>
    </w:p>
    <w:p w:rsidR="007946D3" w:rsidRPr="00B760D3" w:rsidRDefault="007946D3" w:rsidP="007946D3">
      <w:pPr>
        <w:shd w:val="clear" w:color="auto" w:fill="FFFFFF"/>
        <w:spacing w:after="0" w:line="450" w:lineRule="atLeast"/>
        <w:jc w:val="both"/>
        <w:textAlignment w:val="baseline"/>
        <w:rPr>
          <w:rFonts w:ascii="Times New Roman" w:eastAsia="Times New Roman" w:hAnsi="Times New Roman" w:cs="Times New Roman"/>
          <w:sz w:val="24"/>
          <w:szCs w:val="24"/>
          <w:bdr w:val="none" w:sz="0" w:space="0" w:color="auto" w:frame="1"/>
          <w:lang w:eastAsia="ru-RU"/>
        </w:rPr>
      </w:pPr>
    </w:p>
    <w:p w:rsidR="00B760D3" w:rsidRPr="00B760D3" w:rsidRDefault="00B760D3" w:rsidP="007946D3">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Поэтапно реализуемая работа с текстами даёт свои реальные результаты. В начале и в конце учебного года у школьников проверяется состояние читательских умений, где большинство заданий ориентировано на работу с текстом.</w:t>
      </w:r>
    </w:p>
    <w:p w:rsidR="00B760D3" w:rsidRPr="00B760D3" w:rsidRDefault="00B760D3" w:rsidP="007946D3">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ru-RU"/>
        </w:rPr>
      </w:pPr>
      <w:r w:rsidRPr="00B760D3">
        <w:rPr>
          <w:rFonts w:ascii="Times New Roman" w:eastAsia="Times New Roman" w:hAnsi="Times New Roman" w:cs="Times New Roman"/>
          <w:sz w:val="24"/>
          <w:szCs w:val="24"/>
          <w:bdr w:val="none" w:sz="0" w:space="0" w:color="auto" w:frame="1"/>
          <w:lang w:eastAsia="ru-RU"/>
        </w:rPr>
        <w:t>Таким образом, продуманная и целенаправленная работа с текстом позволяет добывать ребёнку из большого объема информации нужную и полезную, а также приобретать социально – нравственный опыт и заставляет думать, и успешно выполнять комплексные работы.</w:t>
      </w:r>
    </w:p>
    <w:p w:rsidR="00784FF8" w:rsidRPr="007946D3" w:rsidRDefault="00784FF8" w:rsidP="007946D3">
      <w:pPr>
        <w:shd w:val="clear" w:color="auto" w:fill="FFFFFF"/>
        <w:spacing w:after="0" w:line="345" w:lineRule="atLeast"/>
        <w:jc w:val="both"/>
        <w:textAlignment w:val="baseline"/>
        <w:rPr>
          <w:rFonts w:ascii="Times New Roman" w:eastAsia="Times New Roman" w:hAnsi="Times New Roman" w:cs="Times New Roman"/>
          <w:sz w:val="24"/>
          <w:szCs w:val="24"/>
          <w:lang w:eastAsia="ru-RU"/>
        </w:rPr>
      </w:pPr>
    </w:p>
    <w:sectPr w:rsidR="00784FF8" w:rsidRPr="007946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0D3"/>
    <w:rsid w:val="005E19C9"/>
    <w:rsid w:val="00747EA9"/>
    <w:rsid w:val="00784FF8"/>
    <w:rsid w:val="007946D3"/>
    <w:rsid w:val="009017DA"/>
    <w:rsid w:val="00B76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basedOn w:val="a"/>
    <w:rsid w:val="00B760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B760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946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basedOn w:val="a"/>
    <w:rsid w:val="00B760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B760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94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68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2310</Words>
  <Characters>13169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777</cp:lastModifiedBy>
  <cp:revision>4</cp:revision>
  <dcterms:created xsi:type="dcterms:W3CDTF">2026-05-05T19:46:00Z</dcterms:created>
  <dcterms:modified xsi:type="dcterms:W3CDTF">2026-05-05T19:49:00Z</dcterms:modified>
</cp:coreProperties>
</file>