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A1C" w:rsidRDefault="00124A1C" w:rsidP="00124A1C">
      <w:pPr>
        <w:keepNext/>
        <w:autoSpaceDE w:val="0"/>
        <w:autoSpaceDN w:val="0"/>
        <w:adjustRightInd w:val="0"/>
        <w:spacing w:before="240" w:after="240" w:line="252" w:lineRule="auto"/>
        <w:jc w:val="center"/>
        <w:rPr>
          <w:b/>
          <w:bCs/>
          <w:sz w:val="28"/>
          <w:szCs w:val="28"/>
        </w:rPr>
      </w:pPr>
      <w:r>
        <w:rPr>
          <w:b/>
          <w:bCs/>
          <w:spacing w:val="45"/>
          <w:sz w:val="28"/>
          <w:szCs w:val="28"/>
        </w:rPr>
        <w:t xml:space="preserve">Урок </w:t>
      </w:r>
      <w:r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br/>
        <w:t>МНОГОУГОЛЬНИКИ</w:t>
      </w:r>
    </w:p>
    <w:p w:rsidR="00124A1C" w:rsidRDefault="00124A1C" w:rsidP="00124A1C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b/>
          <w:bCs/>
          <w:spacing w:val="45"/>
          <w:sz w:val="28"/>
          <w:szCs w:val="28"/>
        </w:rPr>
        <w:t xml:space="preserve">Цели: </w:t>
      </w:r>
      <w:r>
        <w:rPr>
          <w:sz w:val="28"/>
          <w:szCs w:val="28"/>
        </w:rPr>
        <w:t>ввести  понятия  многоугольника  и  выпуклого  многоугольника и рассмотреть четырехугольник как частный вид многоугольника; научить объяснять, какая фигура называется многоугольником, и называть его элементы; повторить в ходе решения задач признаки равенства треугольников.</w:t>
      </w:r>
    </w:p>
    <w:p w:rsidR="00124A1C" w:rsidRDefault="00124A1C" w:rsidP="00124A1C">
      <w:pPr>
        <w:autoSpaceDE w:val="0"/>
        <w:autoSpaceDN w:val="0"/>
        <w:adjustRightInd w:val="0"/>
        <w:spacing w:before="120" w:after="120" w:line="252" w:lineRule="auto"/>
        <w:jc w:val="center"/>
        <w:rPr>
          <w:b/>
          <w:bCs/>
          <w:spacing w:val="45"/>
          <w:sz w:val="28"/>
          <w:szCs w:val="28"/>
        </w:rPr>
      </w:pPr>
      <w:r>
        <w:rPr>
          <w:b/>
          <w:bCs/>
          <w:spacing w:val="45"/>
          <w:sz w:val="28"/>
          <w:szCs w:val="28"/>
        </w:rPr>
        <w:t>Ход урока</w:t>
      </w:r>
    </w:p>
    <w:p w:rsidR="00124A1C" w:rsidRDefault="00124A1C" w:rsidP="00124A1C">
      <w:pPr>
        <w:autoSpaceDE w:val="0"/>
        <w:autoSpaceDN w:val="0"/>
        <w:adjustRightInd w:val="0"/>
        <w:spacing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 Объяснение нового материала.</w:t>
      </w:r>
    </w:p>
    <w:p w:rsidR="00124A1C" w:rsidRDefault="00124A1C" w:rsidP="00124A1C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pacing w:val="45"/>
          <w:sz w:val="28"/>
          <w:szCs w:val="28"/>
        </w:rPr>
        <w:t xml:space="preserve">Напомнить </w:t>
      </w:r>
      <w:r>
        <w:rPr>
          <w:sz w:val="28"/>
          <w:szCs w:val="28"/>
        </w:rPr>
        <w:t>учащимся определение треугольника. Вспомнить элементы треугольника (сторона, вершина, угол).</w:t>
      </w:r>
    </w:p>
    <w:p w:rsidR="00124A1C" w:rsidRDefault="00124A1C" w:rsidP="00124A1C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</w:p>
    <w:p w:rsidR="00124A1C" w:rsidRDefault="00124A1C" w:rsidP="00124A1C">
      <w:pPr>
        <w:autoSpaceDE w:val="0"/>
        <w:autoSpaceDN w:val="0"/>
        <w:adjustRightInd w:val="0"/>
        <w:spacing w:before="60" w:after="120" w:line="252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895475" cy="11334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1952625" cy="133350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1619250" cy="138112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A1C" w:rsidRDefault="00124A1C" w:rsidP="00124A1C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Что общего у этих геометрических фигур?</w:t>
      </w:r>
    </w:p>
    <w:p w:rsidR="00124A1C" w:rsidRDefault="00124A1C" w:rsidP="00124A1C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pacing w:val="45"/>
          <w:sz w:val="28"/>
          <w:szCs w:val="28"/>
        </w:rPr>
        <w:t xml:space="preserve">Вводится понятие </w:t>
      </w:r>
      <w:r>
        <w:rPr>
          <w:sz w:val="28"/>
          <w:szCs w:val="28"/>
        </w:rPr>
        <w:t>многоугольника.</w:t>
      </w:r>
    </w:p>
    <w:p w:rsidR="00124A1C" w:rsidRDefault="00124A1C" w:rsidP="00124A1C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pacing w:val="45"/>
          <w:sz w:val="28"/>
          <w:szCs w:val="28"/>
        </w:rPr>
        <w:t xml:space="preserve">Рассматриваются </w:t>
      </w:r>
      <w:r>
        <w:rPr>
          <w:sz w:val="28"/>
          <w:szCs w:val="28"/>
        </w:rPr>
        <w:t>элементы многоугольника (вершины, стороны, диагонали, углы).</w:t>
      </w:r>
    </w:p>
    <w:p w:rsidR="00124A1C" w:rsidRDefault="00124A1C" w:rsidP="00124A1C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spacing w:val="45"/>
          <w:sz w:val="28"/>
          <w:szCs w:val="28"/>
        </w:rPr>
        <w:t>Отмечается</w:t>
      </w:r>
      <w:r>
        <w:rPr>
          <w:sz w:val="28"/>
          <w:szCs w:val="28"/>
        </w:rPr>
        <w:t>, что каждый многоугольник разделяет плоскость на две области: внутреннюю и внешнюю.</w:t>
      </w:r>
    </w:p>
    <w:p w:rsidR="00124A1C" w:rsidRDefault="00124A1C" w:rsidP="00124A1C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spacing w:val="45"/>
          <w:sz w:val="28"/>
          <w:szCs w:val="28"/>
        </w:rPr>
        <w:t xml:space="preserve">Дается понятие </w:t>
      </w:r>
      <w:r>
        <w:rPr>
          <w:sz w:val="28"/>
          <w:szCs w:val="28"/>
        </w:rPr>
        <w:t>выпуклого многоугольника.</w:t>
      </w:r>
    </w:p>
    <w:p w:rsidR="00124A1C" w:rsidRDefault="00124A1C" w:rsidP="00124A1C">
      <w:pPr>
        <w:autoSpaceDE w:val="0"/>
        <w:autoSpaceDN w:val="0"/>
        <w:adjustRightInd w:val="0"/>
        <w:spacing w:before="120"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Закрепление изученного материала.</w:t>
      </w:r>
    </w:p>
    <w:p w:rsidR="00124A1C" w:rsidRDefault="00124A1C" w:rsidP="00124A1C">
      <w:pPr>
        <w:autoSpaceDE w:val="0"/>
        <w:autoSpaceDN w:val="0"/>
        <w:adjustRightInd w:val="0"/>
        <w:spacing w:before="60" w:after="12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pacing w:val="45"/>
          <w:sz w:val="28"/>
          <w:szCs w:val="28"/>
        </w:rPr>
        <w:t xml:space="preserve">Ответить </w:t>
      </w:r>
      <w:r>
        <w:rPr>
          <w:sz w:val="28"/>
          <w:szCs w:val="28"/>
        </w:rPr>
        <w:t>на вопросы (устно):</w:t>
      </w:r>
    </w:p>
    <w:tbl>
      <w:tblPr>
        <w:tblW w:w="9000" w:type="dxa"/>
        <w:jc w:val="center"/>
        <w:tblCellSpacing w:w="-8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74"/>
        <w:gridCol w:w="1183"/>
        <w:gridCol w:w="1851"/>
        <w:gridCol w:w="2692"/>
      </w:tblGrid>
      <w:tr w:rsidR="00124A1C" w:rsidTr="00EE7CAE">
        <w:trPr>
          <w:tblCellSpacing w:w="-8" w:type="dxa"/>
          <w:jc w:val="center"/>
        </w:trPr>
        <w:tc>
          <w:tcPr>
            <w:tcW w:w="44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A1C" w:rsidRDefault="00124A1C" w:rsidP="00EE7CA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628775" cy="1533525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775" cy="153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4A1C" w:rsidRDefault="00124A1C" w:rsidP="00EE7CAE">
            <w:pPr>
              <w:autoSpaceDE w:val="0"/>
              <w:autoSpaceDN w:val="0"/>
              <w:adjustRightInd w:val="0"/>
              <w:spacing w:after="60"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</w:p>
        </w:tc>
        <w:tc>
          <w:tcPr>
            <w:tcW w:w="45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A1C" w:rsidRDefault="00124A1C" w:rsidP="00EE7C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2667000" cy="1533525"/>
                  <wp:effectExtent l="1905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533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4A1C" w:rsidRDefault="00124A1C" w:rsidP="00EE7C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</w:t>
            </w:r>
          </w:p>
        </w:tc>
      </w:tr>
      <w:tr w:rsidR="00124A1C" w:rsidTr="00EE7CAE">
        <w:trPr>
          <w:tblCellSpacing w:w="-8" w:type="dxa"/>
          <w:jc w:val="center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4A1C" w:rsidRDefault="00124A1C" w:rsidP="00EE7CA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1733550" cy="1762125"/>
                  <wp:effectExtent l="1905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4A1C" w:rsidRDefault="00124A1C" w:rsidP="00EE7CA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</w:t>
            </w:r>
          </w:p>
        </w:tc>
        <w:tc>
          <w:tcPr>
            <w:tcW w:w="3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4A1C" w:rsidRDefault="00124A1C" w:rsidP="00EE7CA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714500" cy="1562100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4A1C" w:rsidRDefault="00124A1C" w:rsidP="00EE7CA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</w:t>
            </w:r>
          </w:p>
        </w:tc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4A1C" w:rsidRDefault="00124A1C" w:rsidP="00EE7CA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419225" cy="2324100"/>
                  <wp:effectExtent l="1905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2324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4A1C" w:rsidRDefault="00124A1C" w:rsidP="00EE7CAE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</w:tr>
    </w:tbl>
    <w:p w:rsidR="00124A1C" w:rsidRDefault="00124A1C" w:rsidP="00124A1C">
      <w:pPr>
        <w:autoSpaceDE w:val="0"/>
        <w:autoSpaceDN w:val="0"/>
        <w:adjustRightInd w:val="0"/>
        <w:spacing w:before="120" w:line="252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14625" cy="742950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A1C" w:rsidRDefault="00124A1C" w:rsidP="00124A1C">
      <w:pPr>
        <w:autoSpaceDE w:val="0"/>
        <w:autoSpaceDN w:val="0"/>
        <w:adjustRightInd w:val="0"/>
        <w:spacing w:after="120" w:line="252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е)</w:t>
      </w:r>
    </w:p>
    <w:p w:rsidR="00124A1C" w:rsidRDefault="00124A1C" w:rsidP="00124A1C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Какие фигуры, изображенные на доске, являются многоугольниками?</w:t>
      </w:r>
    </w:p>
    <w:p w:rsidR="00124A1C" w:rsidRDefault="00124A1C" w:rsidP="00124A1C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Учитель после обсуждения убирает те рисунки, на которых изображены фигуры, не являющиеся многоугольниками.</w:t>
      </w:r>
    </w:p>
    <w:p w:rsidR="00124A1C" w:rsidRDefault="00124A1C" w:rsidP="00124A1C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Какие многоугольники являются выпуклыми?</w:t>
      </w:r>
    </w:p>
    <w:p w:rsidR="00124A1C" w:rsidRDefault="00124A1C" w:rsidP="00124A1C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pacing w:val="45"/>
          <w:sz w:val="28"/>
          <w:szCs w:val="28"/>
        </w:rPr>
        <w:t>Задание</w:t>
      </w:r>
      <w:r>
        <w:rPr>
          <w:sz w:val="28"/>
          <w:szCs w:val="28"/>
        </w:rPr>
        <w:t xml:space="preserve"> для каждого ряда:</w:t>
      </w:r>
    </w:p>
    <w:p w:rsidR="00124A1C" w:rsidRDefault="00124A1C" w:rsidP="00124A1C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Начертите выпуклый семиугольник, восьмиугольник, девятиугольник и проведите все диагонали из какой-нибудь его вершины. Сколько получилось треугольников?</w:t>
      </w:r>
    </w:p>
    <w:p w:rsidR="00124A1C" w:rsidRDefault="00124A1C" w:rsidP="00124A1C">
      <w:pPr>
        <w:autoSpaceDE w:val="0"/>
        <w:autoSpaceDN w:val="0"/>
        <w:adjustRightInd w:val="0"/>
        <w:spacing w:before="120"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III. Повторение.</w:t>
      </w:r>
    </w:p>
    <w:p w:rsidR="00124A1C" w:rsidRDefault="00124A1C" w:rsidP="00124A1C">
      <w:pPr>
        <w:autoSpaceDE w:val="0"/>
        <w:autoSpaceDN w:val="0"/>
        <w:adjustRightInd w:val="0"/>
        <w:spacing w:before="60" w:after="12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Найти пары равных треугольников и доказать их равенство: на рис. 1–9.</w:t>
      </w:r>
    </w:p>
    <w:tbl>
      <w:tblPr>
        <w:tblW w:w="9000" w:type="dxa"/>
        <w:jc w:val="center"/>
        <w:tblCellSpacing w:w="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2915"/>
        <w:gridCol w:w="3054"/>
        <w:gridCol w:w="3031"/>
      </w:tblGrid>
      <w:tr w:rsidR="00124A1C" w:rsidTr="00EE7CAE">
        <w:trPr>
          <w:tblCellSpacing w:w="0" w:type="dxa"/>
          <w:jc w:val="center"/>
        </w:trPr>
        <w:tc>
          <w:tcPr>
            <w:tcW w:w="2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1C" w:rsidRDefault="00124A1C" w:rsidP="00EE7CAE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t>1</w:t>
            </w:r>
          </w:p>
          <w:p w:rsidR="00124A1C" w:rsidRDefault="00124A1C" w:rsidP="00EE7CAE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552575" cy="1200150"/>
                  <wp:effectExtent l="1905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1200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1C" w:rsidRDefault="00124A1C" w:rsidP="00EE7CAE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t>2</w:t>
            </w:r>
          </w:p>
          <w:p w:rsidR="00124A1C" w:rsidRDefault="00124A1C" w:rsidP="00EE7CAE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409700" cy="1304925"/>
                  <wp:effectExtent l="1905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30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4A1C" w:rsidRDefault="00124A1C" w:rsidP="00EE7CAE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t>3</w:t>
            </w:r>
          </w:p>
          <w:p w:rsidR="00124A1C" w:rsidRDefault="00124A1C" w:rsidP="00EE7CAE">
            <w:pPr>
              <w:autoSpaceDE w:val="0"/>
              <w:autoSpaceDN w:val="0"/>
              <w:adjustRightInd w:val="0"/>
              <w:spacing w:line="252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1323975" cy="1343025"/>
                  <wp:effectExtent l="19050" t="0" r="952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F7904" w:rsidRDefault="00124A1C">
      <w:r>
        <w:rPr>
          <w:sz w:val="28"/>
          <w:szCs w:val="28"/>
        </w:rPr>
        <w:br w:type="page"/>
      </w:r>
    </w:p>
    <w:sectPr w:rsidR="001F7904" w:rsidSect="00786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24A1C"/>
    <w:rsid w:val="00124A1C"/>
    <w:rsid w:val="003269F8"/>
    <w:rsid w:val="004F5C45"/>
    <w:rsid w:val="007866CE"/>
    <w:rsid w:val="007D2C21"/>
    <w:rsid w:val="00B90F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4A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4A1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Киселева</dc:creator>
  <cp:lastModifiedBy>Киселева </cp:lastModifiedBy>
  <cp:revision>1</cp:revision>
  <dcterms:created xsi:type="dcterms:W3CDTF">2026-09-24T02:22:00Z</dcterms:created>
  <dcterms:modified xsi:type="dcterms:W3CDTF">2026-09-24T02:22:00Z</dcterms:modified>
</cp:coreProperties>
</file>